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007" w:rsidRDefault="00E66007" w:rsidP="00E66007">
      <w:pPr>
        <w:spacing w:after="0"/>
        <w:ind w:left="-142" w:right="-795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66007" w:rsidRDefault="00E66007" w:rsidP="00E66007">
      <w:pPr>
        <w:spacing w:after="0"/>
        <w:ind w:left="-142" w:right="-795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66007" w:rsidRDefault="00E66007" w:rsidP="00E66007">
      <w:pPr>
        <w:spacing w:after="0"/>
        <w:ind w:left="-142" w:right="-795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348B7" w:rsidRPr="00E66007" w:rsidRDefault="007348B7" w:rsidP="00E66007">
      <w:pPr>
        <w:spacing w:after="0"/>
        <w:ind w:left="-142" w:right="-795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66007">
        <w:rPr>
          <w:rFonts w:ascii="Times New Roman" w:hAnsi="Times New Roman" w:cs="Times New Roman"/>
          <w:b/>
          <w:sz w:val="16"/>
          <w:szCs w:val="16"/>
        </w:rPr>
        <w:t>МИНИСТЕРСТВО НАУКИ</w:t>
      </w:r>
      <w:r w:rsidR="00ED7817" w:rsidRPr="00E66007">
        <w:rPr>
          <w:rFonts w:ascii="Times New Roman" w:hAnsi="Times New Roman" w:cs="Times New Roman"/>
          <w:b/>
          <w:sz w:val="16"/>
          <w:szCs w:val="16"/>
        </w:rPr>
        <w:t xml:space="preserve"> И ВЫСШЕГО ОБРАЗОВАНИЯ </w:t>
      </w:r>
      <w:r w:rsidRPr="00E66007">
        <w:rPr>
          <w:rFonts w:ascii="Times New Roman" w:hAnsi="Times New Roman" w:cs="Times New Roman"/>
          <w:b/>
          <w:sz w:val="16"/>
          <w:szCs w:val="16"/>
        </w:rPr>
        <w:t>РОССИЙСКОЙ ФЕД</w:t>
      </w:r>
      <w:r w:rsidRPr="00E66007">
        <w:rPr>
          <w:rFonts w:ascii="Times New Roman" w:hAnsi="Times New Roman" w:cs="Times New Roman"/>
          <w:b/>
          <w:sz w:val="16"/>
          <w:szCs w:val="16"/>
        </w:rPr>
        <w:t>Е</w:t>
      </w:r>
      <w:r w:rsidRPr="00E66007">
        <w:rPr>
          <w:rFonts w:ascii="Times New Roman" w:hAnsi="Times New Roman" w:cs="Times New Roman"/>
          <w:b/>
          <w:sz w:val="16"/>
          <w:szCs w:val="16"/>
        </w:rPr>
        <w:t>РАЦИИ</w:t>
      </w:r>
    </w:p>
    <w:p w:rsidR="007348B7" w:rsidRPr="00E66007" w:rsidRDefault="007348B7" w:rsidP="00E66007">
      <w:pPr>
        <w:spacing w:after="0"/>
        <w:ind w:left="-142" w:right="-795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348B7" w:rsidRPr="00E66007" w:rsidRDefault="007348B7" w:rsidP="00E66007">
      <w:pPr>
        <w:spacing w:after="0"/>
        <w:ind w:left="-142" w:right="-795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66007">
        <w:rPr>
          <w:rFonts w:ascii="Times New Roman" w:hAnsi="Times New Roman" w:cs="Times New Roman"/>
          <w:b/>
          <w:sz w:val="16"/>
          <w:szCs w:val="16"/>
        </w:rPr>
        <w:t>ФЕДЕРАЛЬНОЕ ГОСУДА</w:t>
      </w:r>
      <w:r w:rsidRPr="00E66007">
        <w:rPr>
          <w:rFonts w:ascii="Times New Roman" w:hAnsi="Times New Roman" w:cs="Times New Roman"/>
          <w:b/>
          <w:sz w:val="16"/>
          <w:szCs w:val="16"/>
        </w:rPr>
        <w:t>Р</w:t>
      </w:r>
      <w:r w:rsidRPr="00E66007">
        <w:rPr>
          <w:rFonts w:ascii="Times New Roman" w:hAnsi="Times New Roman" w:cs="Times New Roman"/>
          <w:b/>
          <w:sz w:val="16"/>
          <w:szCs w:val="16"/>
        </w:rPr>
        <w:t>СТВЕННОЕ БЮДЖЕТНОЕ</w:t>
      </w:r>
    </w:p>
    <w:p w:rsidR="007348B7" w:rsidRPr="00E66007" w:rsidRDefault="007348B7" w:rsidP="00E66007">
      <w:pPr>
        <w:spacing w:after="0"/>
        <w:ind w:left="-142" w:right="-795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66007">
        <w:rPr>
          <w:rFonts w:ascii="Times New Roman" w:hAnsi="Times New Roman" w:cs="Times New Roman"/>
          <w:b/>
          <w:sz w:val="16"/>
          <w:szCs w:val="16"/>
        </w:rPr>
        <w:t>ОБРАЗОВАТЕЛЬНОЕ УЧРЕЖДЕНИЕ ВЫСШЕГО ОБРАЗ</w:t>
      </w:r>
      <w:r w:rsidRPr="00E66007">
        <w:rPr>
          <w:rFonts w:ascii="Times New Roman" w:hAnsi="Times New Roman" w:cs="Times New Roman"/>
          <w:b/>
          <w:sz w:val="16"/>
          <w:szCs w:val="16"/>
        </w:rPr>
        <w:t>О</w:t>
      </w:r>
      <w:r w:rsidRPr="00E66007">
        <w:rPr>
          <w:rFonts w:ascii="Times New Roman" w:hAnsi="Times New Roman" w:cs="Times New Roman"/>
          <w:b/>
          <w:sz w:val="16"/>
          <w:szCs w:val="16"/>
        </w:rPr>
        <w:t>ВАНИЯ</w:t>
      </w:r>
    </w:p>
    <w:p w:rsidR="007348B7" w:rsidRPr="00E66007" w:rsidRDefault="007348B7" w:rsidP="00E66007">
      <w:pPr>
        <w:spacing w:after="0"/>
        <w:ind w:left="-142" w:right="-795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66007">
        <w:rPr>
          <w:rFonts w:ascii="Times New Roman" w:hAnsi="Times New Roman" w:cs="Times New Roman"/>
          <w:b/>
          <w:sz w:val="16"/>
          <w:szCs w:val="16"/>
        </w:rPr>
        <w:t>«ДОНСКОЙ ГОСУДАРСТВЕННЫЙ ТЕХНИЧЕСКИЙ УН</w:t>
      </w:r>
      <w:r w:rsidRPr="00E66007">
        <w:rPr>
          <w:rFonts w:ascii="Times New Roman" w:hAnsi="Times New Roman" w:cs="Times New Roman"/>
          <w:b/>
          <w:sz w:val="16"/>
          <w:szCs w:val="16"/>
        </w:rPr>
        <w:t>И</w:t>
      </w:r>
      <w:r w:rsidRPr="00E66007">
        <w:rPr>
          <w:rFonts w:ascii="Times New Roman" w:hAnsi="Times New Roman" w:cs="Times New Roman"/>
          <w:b/>
          <w:sz w:val="16"/>
          <w:szCs w:val="16"/>
        </w:rPr>
        <w:t>ВЕРСИТЕТ»</w:t>
      </w: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F10AC5">
      <w:pPr>
        <w:spacing w:after="0"/>
        <w:ind w:left="993"/>
        <w:jc w:val="center"/>
        <w:rPr>
          <w:rFonts w:ascii="Times New Roman" w:hAnsi="Times New Roman" w:cs="Times New Roman"/>
        </w:rPr>
      </w:pPr>
      <w:r w:rsidRPr="00E66007">
        <w:rPr>
          <w:rFonts w:ascii="Times New Roman" w:hAnsi="Times New Roman" w:cs="Times New Roman"/>
        </w:rPr>
        <w:t>Кафедра «Связи с обществе</w:t>
      </w:r>
      <w:r w:rsidRPr="00E66007">
        <w:rPr>
          <w:rFonts w:ascii="Times New Roman" w:hAnsi="Times New Roman" w:cs="Times New Roman"/>
        </w:rPr>
        <w:t>н</w:t>
      </w:r>
      <w:r w:rsidRPr="00E66007">
        <w:rPr>
          <w:rFonts w:ascii="Times New Roman" w:hAnsi="Times New Roman" w:cs="Times New Roman"/>
        </w:rPr>
        <w:t>ностью»</w:t>
      </w: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E66007" w:rsidRDefault="00E66007" w:rsidP="007442B7">
      <w:pPr>
        <w:spacing w:after="0"/>
        <w:jc w:val="center"/>
        <w:rPr>
          <w:rFonts w:ascii="Times New Roman" w:hAnsi="Times New Roman" w:cs="Times New Roman"/>
        </w:rPr>
      </w:pPr>
    </w:p>
    <w:p w:rsidR="00E66007" w:rsidRDefault="00E66007" w:rsidP="007442B7">
      <w:pPr>
        <w:spacing w:after="0"/>
        <w:jc w:val="center"/>
        <w:rPr>
          <w:rFonts w:ascii="Times New Roman" w:hAnsi="Times New Roman" w:cs="Times New Roman"/>
        </w:rPr>
      </w:pPr>
    </w:p>
    <w:p w:rsidR="007B164A" w:rsidRPr="00E66007" w:rsidRDefault="007B164A" w:rsidP="007442B7">
      <w:pPr>
        <w:spacing w:after="0"/>
        <w:jc w:val="center"/>
        <w:rPr>
          <w:rFonts w:ascii="Times New Roman" w:hAnsi="Times New Roman" w:cs="Times New Roman"/>
        </w:rPr>
      </w:pPr>
    </w:p>
    <w:p w:rsidR="007B164A" w:rsidRPr="00E66007" w:rsidRDefault="007B164A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F10AC5">
      <w:pPr>
        <w:spacing w:after="0"/>
        <w:ind w:left="709" w:right="-512"/>
        <w:jc w:val="center"/>
        <w:rPr>
          <w:rFonts w:ascii="Times New Roman" w:hAnsi="Times New Roman" w:cs="Times New Roman"/>
        </w:rPr>
      </w:pPr>
    </w:p>
    <w:p w:rsidR="007442B7" w:rsidRPr="00E66007" w:rsidRDefault="007442B7" w:rsidP="00F10AC5">
      <w:pPr>
        <w:spacing w:after="0"/>
        <w:ind w:left="709" w:right="-512"/>
        <w:jc w:val="center"/>
        <w:rPr>
          <w:rFonts w:ascii="Times New Roman" w:hAnsi="Times New Roman" w:cs="Times New Roman"/>
        </w:rPr>
      </w:pPr>
      <w:r w:rsidRPr="00E66007">
        <w:rPr>
          <w:rFonts w:ascii="Times New Roman" w:hAnsi="Times New Roman" w:cs="Times New Roman"/>
        </w:rPr>
        <w:t>МЕТОДИЧЕСКИЕ РЕК</w:t>
      </w:r>
      <w:r w:rsidRPr="00E66007">
        <w:rPr>
          <w:rFonts w:ascii="Times New Roman" w:hAnsi="Times New Roman" w:cs="Times New Roman"/>
        </w:rPr>
        <w:t>О</w:t>
      </w:r>
      <w:r w:rsidRPr="00E66007">
        <w:rPr>
          <w:rFonts w:ascii="Times New Roman" w:hAnsi="Times New Roman" w:cs="Times New Roman"/>
        </w:rPr>
        <w:t xml:space="preserve">МЕНДАЦИИ </w:t>
      </w:r>
    </w:p>
    <w:p w:rsidR="0075294B" w:rsidRPr="00E66007" w:rsidRDefault="007B164A" w:rsidP="00F10AC5">
      <w:pPr>
        <w:spacing w:after="0"/>
        <w:ind w:left="709" w:right="-512"/>
        <w:jc w:val="center"/>
        <w:rPr>
          <w:rFonts w:ascii="Times New Roman" w:hAnsi="Times New Roman" w:cs="Times New Roman"/>
          <w:caps/>
        </w:rPr>
      </w:pPr>
      <w:r w:rsidRPr="00E66007">
        <w:rPr>
          <w:rFonts w:ascii="Times New Roman" w:hAnsi="Times New Roman" w:cs="Times New Roman"/>
          <w:caps/>
        </w:rPr>
        <w:t>п</w:t>
      </w:r>
      <w:r w:rsidR="007442B7" w:rsidRPr="00E66007">
        <w:rPr>
          <w:rFonts w:ascii="Times New Roman" w:hAnsi="Times New Roman" w:cs="Times New Roman"/>
          <w:caps/>
        </w:rPr>
        <w:t>о дисц</w:t>
      </w:r>
      <w:r w:rsidR="007442B7" w:rsidRPr="00E66007">
        <w:rPr>
          <w:rFonts w:ascii="Times New Roman" w:hAnsi="Times New Roman" w:cs="Times New Roman"/>
          <w:caps/>
        </w:rPr>
        <w:t>и</w:t>
      </w:r>
      <w:r w:rsidR="007442B7" w:rsidRPr="00E66007">
        <w:rPr>
          <w:rFonts w:ascii="Times New Roman" w:hAnsi="Times New Roman" w:cs="Times New Roman"/>
          <w:caps/>
        </w:rPr>
        <w:t xml:space="preserve">плине </w:t>
      </w:r>
    </w:p>
    <w:p w:rsidR="007348B7" w:rsidRPr="00E66007" w:rsidRDefault="007442B7" w:rsidP="00F10AC5">
      <w:pPr>
        <w:spacing w:after="0"/>
        <w:ind w:left="709" w:right="-512"/>
        <w:jc w:val="center"/>
        <w:rPr>
          <w:rFonts w:ascii="Times New Roman" w:hAnsi="Times New Roman" w:cs="Times New Roman"/>
          <w:caps/>
        </w:rPr>
      </w:pPr>
      <w:r w:rsidRPr="00E66007">
        <w:rPr>
          <w:rFonts w:ascii="Times New Roman" w:hAnsi="Times New Roman" w:cs="Times New Roman"/>
          <w:caps/>
        </w:rPr>
        <w:t>«</w:t>
      </w:r>
      <w:r w:rsidR="0075294B" w:rsidRPr="00E66007">
        <w:rPr>
          <w:rFonts w:ascii="Times New Roman" w:hAnsi="Times New Roman" w:cs="Times New Roman"/>
          <w:caps/>
        </w:rPr>
        <w:t>НАУЧНО-ИССЛЕДОВАТЕЛЬСКАЯ РАБОТА</w:t>
      </w:r>
      <w:r w:rsidRPr="00E66007">
        <w:rPr>
          <w:rFonts w:ascii="Times New Roman" w:hAnsi="Times New Roman" w:cs="Times New Roman"/>
          <w:caps/>
        </w:rPr>
        <w:t>»</w:t>
      </w: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</w:rPr>
      </w:pPr>
    </w:p>
    <w:p w:rsidR="007348B7" w:rsidRPr="00E66007" w:rsidRDefault="007348B7" w:rsidP="00F10AC5">
      <w:pPr>
        <w:spacing w:after="0"/>
        <w:ind w:left="709" w:right="-795"/>
        <w:jc w:val="center"/>
        <w:rPr>
          <w:rFonts w:ascii="Times New Roman" w:hAnsi="Times New Roman" w:cs="Times New Roman"/>
        </w:rPr>
      </w:pPr>
      <w:r w:rsidRPr="00E66007">
        <w:rPr>
          <w:rFonts w:ascii="Times New Roman" w:hAnsi="Times New Roman" w:cs="Times New Roman"/>
        </w:rPr>
        <w:t>Ростов-на-Дону</w:t>
      </w:r>
    </w:p>
    <w:p w:rsidR="007348B7" w:rsidRPr="00E66007" w:rsidRDefault="007348B7" w:rsidP="00F10AC5">
      <w:pPr>
        <w:spacing w:after="0"/>
        <w:ind w:left="709" w:right="-795"/>
        <w:jc w:val="center"/>
        <w:rPr>
          <w:rFonts w:ascii="Times New Roman" w:hAnsi="Times New Roman" w:cs="Times New Roman"/>
        </w:rPr>
      </w:pPr>
      <w:r w:rsidRPr="00E66007">
        <w:rPr>
          <w:rFonts w:ascii="Times New Roman" w:hAnsi="Times New Roman" w:cs="Times New Roman"/>
        </w:rPr>
        <w:t>20</w:t>
      </w:r>
      <w:r w:rsidR="0075294B" w:rsidRPr="00E66007">
        <w:rPr>
          <w:rFonts w:ascii="Times New Roman" w:hAnsi="Times New Roman" w:cs="Times New Roman"/>
        </w:rPr>
        <w:t>20</w:t>
      </w:r>
    </w:p>
    <w:p w:rsidR="007442B7" w:rsidRPr="00E66007" w:rsidRDefault="007442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7348B7" w:rsidRPr="00E66007" w:rsidRDefault="007348B7" w:rsidP="007442B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lastRenderedPageBreak/>
        <w:t xml:space="preserve">УДК </w:t>
      </w:r>
      <w:r w:rsidR="008762FE" w:rsidRPr="00E66007">
        <w:rPr>
          <w:rFonts w:ascii="Times New Roman" w:hAnsi="Times New Roman" w:cs="Times New Roman"/>
          <w:sz w:val="18"/>
          <w:szCs w:val="18"/>
        </w:rPr>
        <w:t>303+311.2+81’42</w:t>
      </w:r>
    </w:p>
    <w:p w:rsidR="00C54D31" w:rsidRPr="00E66007" w:rsidRDefault="00C54D31" w:rsidP="007442B7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54D31" w:rsidRPr="00E66007" w:rsidRDefault="00C54D31" w:rsidP="007442B7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 xml:space="preserve">Составитель: </w:t>
      </w:r>
      <w:r w:rsidR="000A1140" w:rsidRPr="00E66007">
        <w:rPr>
          <w:rFonts w:ascii="Times New Roman" w:hAnsi="Times New Roman" w:cs="Times New Roman"/>
          <w:sz w:val="18"/>
          <w:szCs w:val="18"/>
        </w:rPr>
        <w:t>д-р ист. наук, доцент, профессор кафедры «Связи с общественн</w:t>
      </w:r>
      <w:r w:rsidR="000A1140" w:rsidRPr="00E66007">
        <w:rPr>
          <w:rFonts w:ascii="Times New Roman" w:hAnsi="Times New Roman" w:cs="Times New Roman"/>
          <w:sz w:val="18"/>
          <w:szCs w:val="18"/>
        </w:rPr>
        <w:t>о</w:t>
      </w:r>
      <w:r w:rsidR="000A1140" w:rsidRPr="00E66007">
        <w:rPr>
          <w:rFonts w:ascii="Times New Roman" w:hAnsi="Times New Roman" w:cs="Times New Roman"/>
          <w:sz w:val="18"/>
          <w:szCs w:val="18"/>
        </w:rPr>
        <w:t xml:space="preserve">стью» </w:t>
      </w:r>
      <w:r w:rsidRPr="00E66007">
        <w:rPr>
          <w:rFonts w:ascii="Times New Roman" w:hAnsi="Times New Roman" w:cs="Times New Roman"/>
          <w:sz w:val="18"/>
          <w:szCs w:val="18"/>
        </w:rPr>
        <w:t>О. М. Морозова</w:t>
      </w: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7348B7" w:rsidRPr="00E66007" w:rsidRDefault="00B94393" w:rsidP="00C54D31">
      <w:pPr>
        <w:spacing w:after="0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М</w:t>
      </w:r>
      <w:r w:rsidR="007442B7" w:rsidRPr="00E66007">
        <w:rPr>
          <w:rFonts w:ascii="Times New Roman" w:hAnsi="Times New Roman" w:cs="Times New Roman"/>
          <w:sz w:val="18"/>
          <w:szCs w:val="18"/>
        </w:rPr>
        <w:t>етодические указания по дисциплине «</w:t>
      </w:r>
      <w:r w:rsidRPr="00E66007">
        <w:rPr>
          <w:rFonts w:ascii="Times New Roman" w:hAnsi="Times New Roman" w:cs="Times New Roman"/>
          <w:sz w:val="18"/>
          <w:szCs w:val="18"/>
        </w:rPr>
        <w:t>Научно-исследовательская р</w:t>
      </w:r>
      <w:r w:rsidRPr="00E66007">
        <w:rPr>
          <w:rFonts w:ascii="Times New Roman" w:hAnsi="Times New Roman" w:cs="Times New Roman"/>
          <w:sz w:val="18"/>
          <w:szCs w:val="18"/>
        </w:rPr>
        <w:t>а</w:t>
      </w:r>
      <w:r w:rsidRPr="00E66007">
        <w:rPr>
          <w:rFonts w:ascii="Times New Roman" w:hAnsi="Times New Roman" w:cs="Times New Roman"/>
          <w:sz w:val="18"/>
          <w:szCs w:val="18"/>
        </w:rPr>
        <w:t>бота</w:t>
      </w:r>
      <w:r w:rsidR="007442B7" w:rsidRPr="00E66007">
        <w:rPr>
          <w:rFonts w:ascii="Times New Roman" w:hAnsi="Times New Roman" w:cs="Times New Roman"/>
          <w:sz w:val="18"/>
          <w:szCs w:val="18"/>
        </w:rPr>
        <w:t>»</w:t>
      </w:r>
      <w:r w:rsidR="007348B7" w:rsidRPr="00E66007">
        <w:rPr>
          <w:rFonts w:ascii="Times New Roman" w:hAnsi="Times New Roman" w:cs="Times New Roman"/>
          <w:sz w:val="18"/>
          <w:szCs w:val="18"/>
        </w:rPr>
        <w:t>. – Ростов</w:t>
      </w:r>
      <w:r w:rsidR="008762FE" w:rsidRPr="00E66007">
        <w:rPr>
          <w:rFonts w:ascii="Times New Roman" w:hAnsi="Times New Roman" w:cs="Times New Roman"/>
          <w:sz w:val="18"/>
          <w:szCs w:val="18"/>
        </w:rPr>
        <w:t xml:space="preserve"> н/Д.</w:t>
      </w:r>
      <w:r w:rsidR="007348B7" w:rsidRPr="00E66007">
        <w:rPr>
          <w:rFonts w:ascii="Times New Roman" w:hAnsi="Times New Roman" w:cs="Times New Roman"/>
          <w:sz w:val="18"/>
          <w:szCs w:val="18"/>
        </w:rPr>
        <w:t xml:space="preserve">: Донской гос. </w:t>
      </w:r>
      <w:proofErr w:type="spellStart"/>
      <w:r w:rsidR="007348B7" w:rsidRPr="00E66007">
        <w:rPr>
          <w:rFonts w:ascii="Times New Roman" w:hAnsi="Times New Roman" w:cs="Times New Roman"/>
          <w:sz w:val="18"/>
          <w:szCs w:val="18"/>
        </w:rPr>
        <w:t>техн</w:t>
      </w:r>
      <w:proofErr w:type="spellEnd"/>
      <w:r w:rsidR="007348B7" w:rsidRPr="00E66007">
        <w:rPr>
          <w:rFonts w:ascii="Times New Roman" w:hAnsi="Times New Roman" w:cs="Times New Roman"/>
          <w:sz w:val="18"/>
          <w:szCs w:val="18"/>
        </w:rPr>
        <w:t>. ун-т,</w:t>
      </w:r>
      <w:r w:rsidR="007442B7" w:rsidRPr="00E66007">
        <w:rPr>
          <w:rFonts w:ascii="Times New Roman" w:hAnsi="Times New Roman" w:cs="Times New Roman"/>
          <w:sz w:val="18"/>
          <w:szCs w:val="18"/>
        </w:rPr>
        <w:t xml:space="preserve"> </w:t>
      </w:r>
      <w:r w:rsidR="007348B7" w:rsidRPr="00E66007">
        <w:rPr>
          <w:rFonts w:ascii="Times New Roman" w:hAnsi="Times New Roman" w:cs="Times New Roman"/>
          <w:sz w:val="18"/>
          <w:szCs w:val="18"/>
        </w:rPr>
        <w:t>20</w:t>
      </w:r>
      <w:r w:rsidRPr="00E66007">
        <w:rPr>
          <w:rFonts w:ascii="Times New Roman" w:hAnsi="Times New Roman" w:cs="Times New Roman"/>
          <w:sz w:val="18"/>
          <w:szCs w:val="18"/>
        </w:rPr>
        <w:t>20</w:t>
      </w:r>
      <w:r w:rsidR="007348B7" w:rsidRPr="00E66007">
        <w:rPr>
          <w:rFonts w:ascii="Times New Roman" w:hAnsi="Times New Roman" w:cs="Times New Roman"/>
          <w:sz w:val="18"/>
          <w:szCs w:val="18"/>
        </w:rPr>
        <w:t xml:space="preserve">. – </w:t>
      </w:r>
    </w:p>
    <w:p w:rsidR="007348B7" w:rsidRPr="00E66007" w:rsidRDefault="007348B7" w:rsidP="007442B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DD4D0D" w:rsidRPr="00E66007" w:rsidRDefault="00C54D31" w:rsidP="00C54D31">
      <w:pPr>
        <w:spacing w:after="0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Методические рекомендации содержат планы практических занятий и темы практических заданий</w:t>
      </w:r>
      <w:r w:rsidR="007348B7" w:rsidRPr="00E66007">
        <w:rPr>
          <w:rFonts w:ascii="Times New Roman" w:hAnsi="Times New Roman" w:cs="Times New Roman"/>
          <w:sz w:val="18"/>
          <w:szCs w:val="18"/>
        </w:rPr>
        <w:t>.</w:t>
      </w:r>
      <w:r w:rsidRPr="00E66007">
        <w:rPr>
          <w:rFonts w:ascii="Times New Roman" w:hAnsi="Times New Roman" w:cs="Times New Roman"/>
          <w:sz w:val="18"/>
          <w:szCs w:val="18"/>
        </w:rPr>
        <w:t xml:space="preserve"> </w:t>
      </w:r>
      <w:r w:rsidR="007348B7" w:rsidRPr="00E66007">
        <w:rPr>
          <w:rFonts w:ascii="Times New Roman" w:hAnsi="Times New Roman" w:cs="Times New Roman"/>
          <w:sz w:val="18"/>
          <w:szCs w:val="18"/>
        </w:rPr>
        <w:t>Предн</w:t>
      </w:r>
      <w:r w:rsidR="007348B7" w:rsidRPr="00E66007">
        <w:rPr>
          <w:rFonts w:ascii="Times New Roman" w:hAnsi="Times New Roman" w:cs="Times New Roman"/>
          <w:sz w:val="18"/>
          <w:szCs w:val="18"/>
        </w:rPr>
        <w:t>а</w:t>
      </w:r>
      <w:r w:rsidR="007348B7" w:rsidRPr="00E66007">
        <w:rPr>
          <w:rFonts w:ascii="Times New Roman" w:hAnsi="Times New Roman" w:cs="Times New Roman"/>
          <w:sz w:val="18"/>
          <w:szCs w:val="18"/>
        </w:rPr>
        <w:t xml:space="preserve">значены для </w:t>
      </w:r>
      <w:r w:rsidR="00632ADA" w:rsidRPr="00E66007">
        <w:rPr>
          <w:rFonts w:ascii="Times New Roman" w:hAnsi="Times New Roman" w:cs="Times New Roman"/>
          <w:sz w:val="18"/>
          <w:szCs w:val="18"/>
        </w:rPr>
        <w:t>магистрантов</w:t>
      </w:r>
      <w:r w:rsidR="007348B7" w:rsidRPr="00E66007">
        <w:rPr>
          <w:rFonts w:ascii="Times New Roman" w:hAnsi="Times New Roman" w:cs="Times New Roman"/>
          <w:sz w:val="18"/>
          <w:szCs w:val="18"/>
        </w:rPr>
        <w:t xml:space="preserve"> направления подготовки </w:t>
      </w:r>
      <w:bookmarkStart w:id="0" w:name="_GoBack"/>
      <w:r w:rsidR="00DD4D0D" w:rsidRPr="00E66007">
        <w:rPr>
          <w:rFonts w:ascii="Times New Roman" w:hAnsi="Times New Roman" w:cs="Times New Roman"/>
          <w:i/>
          <w:sz w:val="18"/>
          <w:szCs w:val="18"/>
        </w:rPr>
        <w:t xml:space="preserve">42.04.05 </w:t>
      </w:r>
      <w:proofErr w:type="spellStart"/>
      <w:r w:rsidR="00DD4D0D" w:rsidRPr="00E66007">
        <w:rPr>
          <w:rFonts w:ascii="Times New Roman" w:hAnsi="Times New Roman" w:cs="Times New Roman"/>
          <w:i/>
          <w:sz w:val="18"/>
          <w:szCs w:val="18"/>
        </w:rPr>
        <w:t>Медиакоммуникации</w:t>
      </w:r>
      <w:bookmarkEnd w:id="0"/>
      <w:proofErr w:type="spellEnd"/>
      <w:r w:rsidR="00DD4D0D" w:rsidRPr="00E66007">
        <w:rPr>
          <w:rFonts w:ascii="Times New Roman" w:hAnsi="Times New Roman" w:cs="Times New Roman"/>
          <w:sz w:val="18"/>
          <w:szCs w:val="18"/>
        </w:rPr>
        <w:t xml:space="preserve">, </w:t>
      </w:r>
      <w:r w:rsidR="00DD4D0D" w:rsidRPr="00E66007">
        <w:rPr>
          <w:rFonts w:ascii="Times New Roman" w:hAnsi="Times New Roman" w:cs="Times New Roman"/>
          <w:i/>
          <w:sz w:val="18"/>
          <w:szCs w:val="18"/>
        </w:rPr>
        <w:t>направле</w:t>
      </w:r>
      <w:r w:rsidR="00DD4D0D" w:rsidRPr="00E66007">
        <w:rPr>
          <w:rFonts w:ascii="Times New Roman" w:hAnsi="Times New Roman" w:cs="Times New Roman"/>
          <w:i/>
          <w:sz w:val="18"/>
          <w:szCs w:val="18"/>
        </w:rPr>
        <w:t>н</w:t>
      </w:r>
      <w:r w:rsidR="00DD4D0D" w:rsidRPr="00E66007">
        <w:rPr>
          <w:rFonts w:ascii="Times New Roman" w:hAnsi="Times New Roman" w:cs="Times New Roman"/>
          <w:i/>
          <w:sz w:val="18"/>
          <w:szCs w:val="18"/>
        </w:rPr>
        <w:t xml:space="preserve">ность (профиль) Новые медиа и </w:t>
      </w:r>
      <w:proofErr w:type="gramStart"/>
      <w:r w:rsidR="00DD4D0D" w:rsidRPr="00E66007">
        <w:rPr>
          <w:rFonts w:ascii="Times New Roman" w:hAnsi="Times New Roman" w:cs="Times New Roman"/>
          <w:i/>
          <w:sz w:val="18"/>
          <w:szCs w:val="18"/>
        </w:rPr>
        <w:t>бизнес-коммуникации</w:t>
      </w:r>
      <w:proofErr w:type="gramEnd"/>
      <w:r w:rsidR="00DD4D0D" w:rsidRPr="00E66007">
        <w:rPr>
          <w:rFonts w:ascii="Times New Roman" w:hAnsi="Times New Roman" w:cs="Times New Roman"/>
          <w:sz w:val="18"/>
          <w:szCs w:val="18"/>
        </w:rPr>
        <w:t xml:space="preserve"> заочной формы об</w:t>
      </w:r>
      <w:r w:rsidR="00DD4D0D" w:rsidRPr="00E66007">
        <w:rPr>
          <w:rFonts w:ascii="Times New Roman" w:hAnsi="Times New Roman" w:cs="Times New Roman"/>
          <w:sz w:val="18"/>
          <w:szCs w:val="18"/>
        </w:rPr>
        <w:t>у</w:t>
      </w:r>
      <w:r w:rsidR="00DD4D0D" w:rsidRPr="00E66007">
        <w:rPr>
          <w:rFonts w:ascii="Times New Roman" w:hAnsi="Times New Roman" w:cs="Times New Roman"/>
          <w:sz w:val="18"/>
          <w:szCs w:val="18"/>
        </w:rPr>
        <w:t>чения.</w:t>
      </w:r>
    </w:p>
    <w:p w:rsidR="00DD4D0D" w:rsidRPr="00E66007" w:rsidRDefault="00DD4D0D" w:rsidP="00C54D31">
      <w:pPr>
        <w:spacing w:after="0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7348B7" w:rsidRPr="00E66007" w:rsidRDefault="007348B7" w:rsidP="007442B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7348B7" w:rsidRPr="00E66007" w:rsidRDefault="007348B7" w:rsidP="007442B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7348B7" w:rsidRPr="00E66007" w:rsidRDefault="007348B7" w:rsidP="007442B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54D31" w:rsidRPr="00E66007" w:rsidRDefault="00C54D31" w:rsidP="007442B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54D31" w:rsidRPr="00E66007" w:rsidRDefault="00C54D31" w:rsidP="007442B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Печатается по решению реда</w:t>
      </w:r>
      <w:r w:rsidRPr="00E66007">
        <w:rPr>
          <w:rFonts w:ascii="Times New Roman" w:hAnsi="Times New Roman" w:cs="Times New Roman"/>
          <w:sz w:val="18"/>
          <w:szCs w:val="18"/>
        </w:rPr>
        <w:t>к</w:t>
      </w:r>
      <w:r w:rsidRPr="00E66007">
        <w:rPr>
          <w:rFonts w:ascii="Times New Roman" w:hAnsi="Times New Roman" w:cs="Times New Roman"/>
          <w:sz w:val="18"/>
          <w:szCs w:val="18"/>
        </w:rPr>
        <w:t>ционно-издательского совета</w:t>
      </w: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Донского государственного технического университ</w:t>
      </w:r>
      <w:r w:rsidRPr="00E66007">
        <w:rPr>
          <w:rFonts w:ascii="Times New Roman" w:hAnsi="Times New Roman" w:cs="Times New Roman"/>
          <w:sz w:val="18"/>
          <w:szCs w:val="18"/>
        </w:rPr>
        <w:t>е</w:t>
      </w:r>
      <w:r w:rsidRPr="00E66007">
        <w:rPr>
          <w:rFonts w:ascii="Times New Roman" w:hAnsi="Times New Roman" w:cs="Times New Roman"/>
          <w:sz w:val="18"/>
          <w:szCs w:val="18"/>
        </w:rPr>
        <w:t>та</w:t>
      </w:r>
    </w:p>
    <w:p w:rsidR="000A1140" w:rsidRPr="00E66007" w:rsidRDefault="000A1140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937B5D" w:rsidRPr="00E66007" w:rsidRDefault="007348B7" w:rsidP="007442B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Научный редактор</w:t>
      </w:r>
      <w:r w:rsidR="000A1140" w:rsidRPr="00E66007">
        <w:rPr>
          <w:rFonts w:ascii="Times New Roman" w:hAnsi="Times New Roman" w:cs="Times New Roman"/>
          <w:sz w:val="18"/>
          <w:szCs w:val="18"/>
        </w:rPr>
        <w:t>:</w:t>
      </w:r>
      <w:r w:rsidRPr="00E66007">
        <w:rPr>
          <w:rFonts w:ascii="Times New Roman" w:hAnsi="Times New Roman" w:cs="Times New Roman"/>
          <w:sz w:val="18"/>
          <w:szCs w:val="18"/>
        </w:rPr>
        <w:t xml:space="preserve"> </w:t>
      </w:r>
      <w:r w:rsidR="000A1140" w:rsidRPr="00E66007">
        <w:rPr>
          <w:rFonts w:ascii="Times New Roman" w:hAnsi="Times New Roman" w:cs="Times New Roman"/>
          <w:sz w:val="18"/>
          <w:szCs w:val="18"/>
        </w:rPr>
        <w:t>д-р ист. наук, профессор,</w:t>
      </w:r>
    </w:p>
    <w:p w:rsidR="007348B7" w:rsidRPr="00E66007" w:rsidRDefault="000A1140" w:rsidP="007442B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зав. кафедры «Связи с общественностью» О. В. Дру</w:t>
      </w:r>
      <w:r w:rsidRPr="00E66007">
        <w:rPr>
          <w:rFonts w:ascii="Times New Roman" w:hAnsi="Times New Roman" w:cs="Times New Roman"/>
          <w:sz w:val="18"/>
          <w:szCs w:val="18"/>
        </w:rPr>
        <w:t>ж</w:t>
      </w:r>
      <w:r w:rsidRPr="00E66007">
        <w:rPr>
          <w:rFonts w:ascii="Times New Roman" w:hAnsi="Times New Roman" w:cs="Times New Roman"/>
          <w:sz w:val="18"/>
          <w:szCs w:val="18"/>
        </w:rPr>
        <w:t>ба</w:t>
      </w:r>
    </w:p>
    <w:p w:rsidR="007348B7" w:rsidRPr="00E66007" w:rsidRDefault="007348B7" w:rsidP="007442B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54D31" w:rsidRPr="00E66007" w:rsidRDefault="001031FB" w:rsidP="001031F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Ответственный за выпуск: канд. филос. наук, доцент Л. Г. Ор</w:t>
      </w:r>
      <w:r w:rsidRPr="00E66007">
        <w:rPr>
          <w:rFonts w:ascii="Times New Roman" w:hAnsi="Times New Roman" w:cs="Times New Roman"/>
          <w:sz w:val="18"/>
          <w:szCs w:val="18"/>
        </w:rPr>
        <w:t>е</w:t>
      </w:r>
      <w:r w:rsidRPr="00E66007">
        <w:rPr>
          <w:rFonts w:ascii="Times New Roman" w:hAnsi="Times New Roman" w:cs="Times New Roman"/>
          <w:sz w:val="18"/>
          <w:szCs w:val="18"/>
        </w:rPr>
        <w:t>хова</w:t>
      </w: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_____________________________________________________</w:t>
      </w: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В печать ___.___.20___ г.</w:t>
      </w: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 xml:space="preserve">Формат 60×84/16. Объем ___ </w:t>
      </w:r>
      <w:proofErr w:type="spellStart"/>
      <w:r w:rsidRPr="00E66007">
        <w:rPr>
          <w:rFonts w:ascii="Times New Roman" w:hAnsi="Times New Roman" w:cs="Times New Roman"/>
          <w:sz w:val="18"/>
          <w:szCs w:val="18"/>
        </w:rPr>
        <w:t>усл</w:t>
      </w:r>
      <w:proofErr w:type="spellEnd"/>
      <w:r w:rsidRPr="00E66007">
        <w:rPr>
          <w:rFonts w:ascii="Times New Roman" w:hAnsi="Times New Roman" w:cs="Times New Roman"/>
          <w:sz w:val="18"/>
          <w:szCs w:val="18"/>
        </w:rPr>
        <w:t xml:space="preserve">. п. </w:t>
      </w:r>
      <w:proofErr w:type="gramStart"/>
      <w:r w:rsidRPr="00E66007">
        <w:rPr>
          <w:rFonts w:ascii="Times New Roman" w:hAnsi="Times New Roman" w:cs="Times New Roman"/>
          <w:sz w:val="18"/>
          <w:szCs w:val="18"/>
        </w:rPr>
        <w:t>л</w:t>
      </w:r>
      <w:proofErr w:type="gramEnd"/>
      <w:r w:rsidRPr="00E66007">
        <w:rPr>
          <w:rFonts w:ascii="Times New Roman" w:hAnsi="Times New Roman" w:cs="Times New Roman"/>
          <w:sz w:val="18"/>
          <w:szCs w:val="18"/>
        </w:rPr>
        <w:t>.</w:t>
      </w: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Тираж ___ экз. Заказ №. ___.</w:t>
      </w: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_____________________________________________________</w:t>
      </w: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Издательский центр ДГТУ</w:t>
      </w: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Адрес университета и полиграф</w:t>
      </w:r>
      <w:r w:rsidRPr="00E66007">
        <w:rPr>
          <w:rFonts w:ascii="Times New Roman" w:hAnsi="Times New Roman" w:cs="Times New Roman"/>
          <w:sz w:val="18"/>
          <w:szCs w:val="18"/>
        </w:rPr>
        <w:t>и</w:t>
      </w:r>
      <w:r w:rsidRPr="00E66007">
        <w:rPr>
          <w:rFonts w:ascii="Times New Roman" w:hAnsi="Times New Roman" w:cs="Times New Roman"/>
          <w:sz w:val="18"/>
          <w:szCs w:val="18"/>
        </w:rPr>
        <w:t>ческого предприятия:</w:t>
      </w:r>
    </w:p>
    <w:p w:rsidR="007348B7" w:rsidRPr="00E66007" w:rsidRDefault="007348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344000, г. Ростов-на-Дону, пл. Г</w:t>
      </w:r>
      <w:r w:rsidRPr="00E66007">
        <w:rPr>
          <w:rFonts w:ascii="Times New Roman" w:hAnsi="Times New Roman" w:cs="Times New Roman"/>
          <w:sz w:val="18"/>
          <w:szCs w:val="18"/>
        </w:rPr>
        <w:t>а</w:t>
      </w:r>
      <w:r w:rsidRPr="00E66007">
        <w:rPr>
          <w:rFonts w:ascii="Times New Roman" w:hAnsi="Times New Roman" w:cs="Times New Roman"/>
          <w:sz w:val="18"/>
          <w:szCs w:val="18"/>
        </w:rPr>
        <w:t>гарина, 1</w:t>
      </w:r>
    </w:p>
    <w:p w:rsidR="007442B7" w:rsidRPr="00E66007" w:rsidRDefault="007442B7" w:rsidP="007442B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7348B7" w:rsidRPr="00E66007" w:rsidRDefault="007348B7" w:rsidP="007442B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© Донской государственный</w:t>
      </w:r>
    </w:p>
    <w:p w:rsidR="00231269" w:rsidRPr="00E66007" w:rsidRDefault="007348B7" w:rsidP="007442B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E66007">
        <w:rPr>
          <w:rFonts w:ascii="Times New Roman" w:hAnsi="Times New Roman" w:cs="Times New Roman"/>
          <w:sz w:val="18"/>
          <w:szCs w:val="18"/>
        </w:rPr>
        <w:t>технический университет, 20</w:t>
      </w:r>
      <w:r w:rsidR="00B94393" w:rsidRPr="00E66007">
        <w:rPr>
          <w:rFonts w:ascii="Times New Roman" w:hAnsi="Times New Roman" w:cs="Times New Roman"/>
          <w:sz w:val="18"/>
          <w:szCs w:val="18"/>
        </w:rPr>
        <w:t>20</w:t>
      </w:r>
    </w:p>
    <w:p w:rsidR="00B94393" w:rsidRDefault="00B94393" w:rsidP="00C54D3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428EA" w:rsidRPr="00E66007" w:rsidRDefault="00E428EA" w:rsidP="00C54D3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A6D4C" w:rsidRPr="00E66007" w:rsidRDefault="005A6D4C" w:rsidP="00C54D3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442B7" w:rsidRDefault="007442B7" w:rsidP="00C54D3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66007">
        <w:rPr>
          <w:rFonts w:ascii="Times New Roman" w:hAnsi="Times New Roman" w:cs="Times New Roman"/>
          <w:sz w:val="20"/>
          <w:szCs w:val="20"/>
        </w:rPr>
        <w:t>Дисциплина «</w:t>
      </w:r>
      <w:r w:rsidR="00B94393" w:rsidRPr="00E66007">
        <w:rPr>
          <w:rFonts w:ascii="Times New Roman" w:hAnsi="Times New Roman" w:cs="Times New Roman"/>
          <w:sz w:val="20"/>
          <w:szCs w:val="20"/>
        </w:rPr>
        <w:t>Научно-исследовательская работа</w:t>
      </w:r>
      <w:r w:rsidRPr="00E66007">
        <w:rPr>
          <w:rFonts w:ascii="Times New Roman" w:hAnsi="Times New Roman" w:cs="Times New Roman"/>
          <w:sz w:val="20"/>
          <w:szCs w:val="20"/>
        </w:rPr>
        <w:t xml:space="preserve">» </w:t>
      </w:r>
      <w:r w:rsidR="001840FC" w:rsidRPr="00E66007">
        <w:rPr>
          <w:rFonts w:ascii="Times New Roman" w:hAnsi="Times New Roman" w:cs="Times New Roman"/>
          <w:sz w:val="20"/>
          <w:szCs w:val="20"/>
        </w:rPr>
        <w:t xml:space="preserve">призвана сформировать у магистрантов навыки </w:t>
      </w:r>
      <w:r w:rsidR="00B94393" w:rsidRPr="00E66007">
        <w:rPr>
          <w:rFonts w:ascii="Times New Roman" w:hAnsi="Times New Roman" w:cs="Times New Roman"/>
          <w:sz w:val="20"/>
          <w:szCs w:val="20"/>
        </w:rPr>
        <w:t>оформл</w:t>
      </w:r>
      <w:r w:rsidR="00B94393" w:rsidRPr="00E66007">
        <w:rPr>
          <w:rFonts w:ascii="Times New Roman" w:hAnsi="Times New Roman" w:cs="Times New Roman"/>
          <w:sz w:val="20"/>
          <w:szCs w:val="20"/>
        </w:rPr>
        <w:t>е</w:t>
      </w:r>
      <w:r w:rsidR="00B94393" w:rsidRPr="00E66007">
        <w:rPr>
          <w:rFonts w:ascii="Times New Roman" w:hAnsi="Times New Roman" w:cs="Times New Roman"/>
          <w:sz w:val="20"/>
          <w:szCs w:val="20"/>
        </w:rPr>
        <w:t>ния результатов</w:t>
      </w:r>
      <w:r w:rsidR="001840FC" w:rsidRPr="00E66007">
        <w:rPr>
          <w:rFonts w:ascii="Times New Roman" w:hAnsi="Times New Roman" w:cs="Times New Roman"/>
          <w:sz w:val="20"/>
          <w:szCs w:val="20"/>
        </w:rPr>
        <w:t xml:space="preserve"> научно-исследовательской работы </w:t>
      </w:r>
      <w:r w:rsidR="00B94393" w:rsidRPr="00E66007">
        <w:rPr>
          <w:rFonts w:ascii="Times New Roman" w:hAnsi="Times New Roman" w:cs="Times New Roman"/>
          <w:sz w:val="20"/>
          <w:szCs w:val="20"/>
        </w:rPr>
        <w:t xml:space="preserve">на заключительном этапе </w:t>
      </w:r>
      <w:r w:rsidR="001840FC" w:rsidRPr="00E66007">
        <w:rPr>
          <w:rFonts w:ascii="Times New Roman" w:hAnsi="Times New Roman" w:cs="Times New Roman"/>
          <w:sz w:val="20"/>
          <w:szCs w:val="20"/>
        </w:rPr>
        <w:t xml:space="preserve">подготовки </w:t>
      </w:r>
      <w:r w:rsidR="00B94393" w:rsidRPr="00E66007">
        <w:rPr>
          <w:rFonts w:ascii="Times New Roman" w:hAnsi="Times New Roman" w:cs="Times New Roman"/>
          <w:sz w:val="20"/>
          <w:szCs w:val="20"/>
        </w:rPr>
        <w:t>маг</w:t>
      </w:r>
      <w:r w:rsidR="00B94393" w:rsidRPr="00E66007">
        <w:rPr>
          <w:rFonts w:ascii="Times New Roman" w:hAnsi="Times New Roman" w:cs="Times New Roman"/>
          <w:sz w:val="20"/>
          <w:szCs w:val="20"/>
        </w:rPr>
        <w:t>и</w:t>
      </w:r>
      <w:r w:rsidR="00B94393" w:rsidRPr="00E66007">
        <w:rPr>
          <w:rFonts w:ascii="Times New Roman" w:hAnsi="Times New Roman" w:cs="Times New Roman"/>
          <w:sz w:val="20"/>
          <w:szCs w:val="20"/>
        </w:rPr>
        <w:t>стерской диссертации</w:t>
      </w:r>
      <w:r w:rsidR="001840FC" w:rsidRPr="00E66007">
        <w:rPr>
          <w:rFonts w:ascii="Times New Roman" w:hAnsi="Times New Roman" w:cs="Times New Roman"/>
          <w:sz w:val="20"/>
          <w:szCs w:val="20"/>
        </w:rPr>
        <w:t xml:space="preserve">, </w:t>
      </w:r>
      <w:r w:rsidR="00B94393" w:rsidRPr="00E66007">
        <w:rPr>
          <w:rFonts w:ascii="Times New Roman" w:hAnsi="Times New Roman" w:cs="Times New Roman"/>
          <w:sz w:val="20"/>
          <w:szCs w:val="20"/>
        </w:rPr>
        <w:t>включая публикацию научной статьи</w:t>
      </w:r>
      <w:r w:rsidR="001840FC" w:rsidRPr="00E66007">
        <w:rPr>
          <w:rFonts w:ascii="Times New Roman" w:hAnsi="Times New Roman" w:cs="Times New Roman"/>
          <w:sz w:val="20"/>
          <w:szCs w:val="20"/>
        </w:rPr>
        <w:t xml:space="preserve">. </w:t>
      </w:r>
      <w:r w:rsidR="00E66007" w:rsidRPr="00E66007">
        <w:rPr>
          <w:rFonts w:ascii="Times New Roman" w:hAnsi="Times New Roman" w:cs="Times New Roman"/>
          <w:sz w:val="20"/>
          <w:szCs w:val="20"/>
        </w:rPr>
        <w:t>Метод</w:t>
      </w:r>
      <w:r w:rsidR="00E66007" w:rsidRPr="00E66007">
        <w:rPr>
          <w:rFonts w:ascii="Times New Roman" w:hAnsi="Times New Roman" w:cs="Times New Roman"/>
          <w:sz w:val="20"/>
          <w:szCs w:val="20"/>
        </w:rPr>
        <w:t>и</w:t>
      </w:r>
      <w:r w:rsidR="00E66007" w:rsidRPr="00E66007">
        <w:rPr>
          <w:rFonts w:ascii="Times New Roman" w:hAnsi="Times New Roman" w:cs="Times New Roman"/>
          <w:sz w:val="20"/>
          <w:szCs w:val="20"/>
        </w:rPr>
        <w:t xml:space="preserve">ческие указания содержат сведения, необходимые для </w:t>
      </w:r>
      <w:r w:rsidR="00B94393" w:rsidRPr="00E66007">
        <w:rPr>
          <w:rFonts w:ascii="Times New Roman" w:hAnsi="Times New Roman" w:cs="Times New Roman"/>
          <w:sz w:val="20"/>
          <w:szCs w:val="20"/>
        </w:rPr>
        <w:t>обработки  р</w:t>
      </w:r>
      <w:r w:rsidR="00B94393" w:rsidRPr="00E66007">
        <w:rPr>
          <w:rFonts w:ascii="Times New Roman" w:hAnsi="Times New Roman" w:cs="Times New Roman"/>
          <w:sz w:val="20"/>
          <w:szCs w:val="20"/>
        </w:rPr>
        <w:t>е</w:t>
      </w:r>
      <w:r w:rsidR="00B94393" w:rsidRPr="00E66007">
        <w:rPr>
          <w:rFonts w:ascii="Times New Roman" w:hAnsi="Times New Roman" w:cs="Times New Roman"/>
          <w:sz w:val="20"/>
          <w:szCs w:val="20"/>
        </w:rPr>
        <w:t>зультатов научно-исследовательской работы, оформления научных  отчетов, подготовки к публикации нау</w:t>
      </w:r>
      <w:r w:rsidR="00B94393" w:rsidRPr="00E66007">
        <w:rPr>
          <w:rFonts w:ascii="Times New Roman" w:hAnsi="Times New Roman" w:cs="Times New Roman"/>
          <w:sz w:val="20"/>
          <w:szCs w:val="20"/>
        </w:rPr>
        <w:t>ч</w:t>
      </w:r>
      <w:r w:rsidR="00B94393" w:rsidRPr="00E66007">
        <w:rPr>
          <w:rFonts w:ascii="Times New Roman" w:hAnsi="Times New Roman" w:cs="Times New Roman"/>
          <w:sz w:val="20"/>
          <w:szCs w:val="20"/>
        </w:rPr>
        <w:t xml:space="preserve">ных статей и докладов. </w:t>
      </w:r>
    </w:p>
    <w:p w:rsidR="00A55C07" w:rsidRDefault="00A55C07" w:rsidP="00C54D3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8D4730" w:rsidRDefault="008D4730" w:rsidP="00C54D3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Тема магистерской диссертации и научный руководитель утверждаются приказом ректора не менее чем за полгода до защиты.</w:t>
      </w:r>
    </w:p>
    <w:p w:rsidR="00A55C07" w:rsidRDefault="00A55C07" w:rsidP="00C54D3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D5298" w:rsidRPr="00FD5298" w:rsidRDefault="00FD5298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5298">
        <w:rPr>
          <w:rFonts w:ascii="Times New Roman" w:hAnsi="Times New Roman" w:cs="Times New Roman"/>
          <w:sz w:val="20"/>
          <w:szCs w:val="20"/>
        </w:rPr>
        <w:t>Магистранту предстоит задача определить объект и предмет и</w:t>
      </w:r>
      <w:r w:rsidRPr="00FD5298">
        <w:rPr>
          <w:rFonts w:ascii="Times New Roman" w:hAnsi="Times New Roman" w:cs="Times New Roman"/>
          <w:sz w:val="20"/>
          <w:szCs w:val="20"/>
        </w:rPr>
        <w:t>с</w:t>
      </w:r>
      <w:r w:rsidRPr="00FD5298">
        <w:rPr>
          <w:rFonts w:ascii="Times New Roman" w:hAnsi="Times New Roman" w:cs="Times New Roman"/>
          <w:sz w:val="20"/>
          <w:szCs w:val="20"/>
        </w:rPr>
        <w:t xml:space="preserve">следования. Объект исследования – это тот фрагмент реальности, на который направлена познавательная деятельность субъекта, и который существует </w:t>
      </w:r>
      <w:proofErr w:type="gramStart"/>
      <w:r w:rsidRPr="00FD5298">
        <w:rPr>
          <w:rFonts w:ascii="Times New Roman" w:hAnsi="Times New Roman" w:cs="Times New Roman"/>
          <w:sz w:val="20"/>
          <w:szCs w:val="20"/>
        </w:rPr>
        <w:t>вне</w:t>
      </w:r>
      <w:proofErr w:type="gramEnd"/>
      <w:r w:rsidRPr="00FD5298">
        <w:rPr>
          <w:rFonts w:ascii="Times New Roman" w:hAnsi="Times New Roman" w:cs="Times New Roman"/>
          <w:sz w:val="20"/>
          <w:szCs w:val="20"/>
        </w:rPr>
        <w:t xml:space="preserve"> и независимо </w:t>
      </w:r>
      <w:proofErr w:type="gramStart"/>
      <w:r w:rsidRPr="00FD5298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FD5298">
        <w:rPr>
          <w:rFonts w:ascii="Times New Roman" w:hAnsi="Times New Roman" w:cs="Times New Roman"/>
          <w:sz w:val="20"/>
          <w:szCs w:val="20"/>
        </w:rPr>
        <w:t xml:space="preserve"> сознания познающего субъекта. Об</w:t>
      </w:r>
      <w:r w:rsidRPr="00FD5298">
        <w:rPr>
          <w:rFonts w:ascii="Times New Roman" w:hAnsi="Times New Roman" w:cs="Times New Roman"/>
          <w:sz w:val="20"/>
          <w:szCs w:val="20"/>
        </w:rPr>
        <w:t>ъ</w:t>
      </w:r>
      <w:r w:rsidRPr="00FD5298">
        <w:rPr>
          <w:rFonts w:ascii="Times New Roman" w:hAnsi="Times New Roman" w:cs="Times New Roman"/>
          <w:sz w:val="20"/>
          <w:szCs w:val="20"/>
        </w:rPr>
        <w:t>екты исследования могут быть как материальными, так и нематериал</w:t>
      </w:r>
      <w:r w:rsidRPr="00FD5298">
        <w:rPr>
          <w:rFonts w:ascii="Times New Roman" w:hAnsi="Times New Roman" w:cs="Times New Roman"/>
          <w:sz w:val="20"/>
          <w:szCs w:val="20"/>
        </w:rPr>
        <w:t>ь</w:t>
      </w:r>
      <w:r w:rsidRPr="00FD5298">
        <w:rPr>
          <w:rFonts w:ascii="Times New Roman" w:hAnsi="Times New Roman" w:cs="Times New Roman"/>
          <w:sz w:val="20"/>
          <w:szCs w:val="20"/>
        </w:rPr>
        <w:t>ными по своей природе. Предметом исследования является часть об</w:t>
      </w:r>
      <w:r w:rsidRPr="00FD5298">
        <w:rPr>
          <w:rFonts w:ascii="Times New Roman" w:hAnsi="Times New Roman" w:cs="Times New Roman"/>
          <w:sz w:val="20"/>
          <w:szCs w:val="20"/>
        </w:rPr>
        <w:t>ъ</w:t>
      </w:r>
      <w:r w:rsidRPr="00FD5298">
        <w:rPr>
          <w:rFonts w:ascii="Times New Roman" w:hAnsi="Times New Roman" w:cs="Times New Roman"/>
          <w:sz w:val="20"/>
          <w:szCs w:val="20"/>
        </w:rPr>
        <w:t xml:space="preserve">екта, непосредственно задействованная в исследовании. Например, объектом исследования может быть региональная радиовещательная система, а предметом – ее деятельность по расширению аудитории слушателей. </w:t>
      </w:r>
    </w:p>
    <w:p w:rsidR="00FD5298" w:rsidRPr="00FD5298" w:rsidRDefault="00FD5298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5298">
        <w:rPr>
          <w:rFonts w:ascii="Times New Roman" w:hAnsi="Times New Roman" w:cs="Times New Roman"/>
          <w:sz w:val="20"/>
          <w:szCs w:val="20"/>
        </w:rPr>
        <w:t xml:space="preserve">Важно научиться различать методику и методологию. </w:t>
      </w:r>
    </w:p>
    <w:p w:rsidR="00FD5298" w:rsidRPr="00FD5298" w:rsidRDefault="00FD5298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5298">
        <w:rPr>
          <w:rFonts w:ascii="Times New Roman" w:hAnsi="Times New Roman" w:cs="Times New Roman"/>
          <w:sz w:val="20"/>
          <w:szCs w:val="20"/>
        </w:rPr>
        <w:t>Методика – это совокупность методов, приемов и операций практического и теоретического освоения действительности. Метод</w:t>
      </w:r>
      <w:r w:rsidRPr="00FD5298">
        <w:rPr>
          <w:rFonts w:ascii="Times New Roman" w:hAnsi="Times New Roman" w:cs="Times New Roman"/>
          <w:sz w:val="20"/>
          <w:szCs w:val="20"/>
        </w:rPr>
        <w:t>о</w:t>
      </w:r>
      <w:r w:rsidRPr="00FD5298">
        <w:rPr>
          <w:rFonts w:ascii="Times New Roman" w:hAnsi="Times New Roman" w:cs="Times New Roman"/>
          <w:sz w:val="20"/>
          <w:szCs w:val="20"/>
        </w:rPr>
        <w:t>логия – система теоретических подходов, которые помогают в инте</w:t>
      </w:r>
      <w:r w:rsidRPr="00FD5298">
        <w:rPr>
          <w:rFonts w:ascii="Times New Roman" w:hAnsi="Times New Roman" w:cs="Times New Roman"/>
          <w:sz w:val="20"/>
          <w:szCs w:val="20"/>
        </w:rPr>
        <w:t>р</w:t>
      </w:r>
      <w:r w:rsidRPr="00FD5298">
        <w:rPr>
          <w:rFonts w:ascii="Times New Roman" w:hAnsi="Times New Roman" w:cs="Times New Roman"/>
          <w:sz w:val="20"/>
          <w:szCs w:val="20"/>
        </w:rPr>
        <w:t>претации собранного материала. Начинающий исследователь может «погибнуть» под массой собранного «полевого» материала, если он не обратится за помощью к уже существующим теоретическим обобщ</w:t>
      </w:r>
      <w:r w:rsidRPr="00FD5298">
        <w:rPr>
          <w:rFonts w:ascii="Times New Roman" w:hAnsi="Times New Roman" w:cs="Times New Roman"/>
          <w:sz w:val="20"/>
          <w:szCs w:val="20"/>
        </w:rPr>
        <w:t>е</w:t>
      </w:r>
      <w:r w:rsidRPr="00FD5298">
        <w:rPr>
          <w:rFonts w:ascii="Times New Roman" w:hAnsi="Times New Roman" w:cs="Times New Roman"/>
          <w:sz w:val="20"/>
          <w:szCs w:val="20"/>
        </w:rPr>
        <w:t>ниям и концепциям, созданным выдающимися учеными на близких предметах и объектах исследования.</w:t>
      </w:r>
    </w:p>
    <w:p w:rsidR="00FD5298" w:rsidRPr="00FD5298" w:rsidRDefault="00FD5298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5298">
        <w:rPr>
          <w:rFonts w:ascii="Times New Roman" w:hAnsi="Times New Roman" w:cs="Times New Roman"/>
          <w:sz w:val="20"/>
          <w:szCs w:val="20"/>
        </w:rPr>
        <w:t>Методика науки стремится упорядочить использование методов в различных областях. В связи с этим в рамках методологии науки в</w:t>
      </w:r>
      <w:r w:rsidRPr="00FD5298">
        <w:rPr>
          <w:rFonts w:ascii="Times New Roman" w:hAnsi="Times New Roman" w:cs="Times New Roman"/>
          <w:sz w:val="20"/>
          <w:szCs w:val="20"/>
        </w:rPr>
        <w:t>ы</w:t>
      </w:r>
      <w:r w:rsidRPr="00FD5298">
        <w:rPr>
          <w:rFonts w:ascii="Times New Roman" w:hAnsi="Times New Roman" w:cs="Times New Roman"/>
          <w:sz w:val="20"/>
          <w:szCs w:val="20"/>
        </w:rPr>
        <w:t xml:space="preserve">деляют философско-методологический анализ науки, общенаучную и </w:t>
      </w:r>
      <w:proofErr w:type="spellStart"/>
      <w:r w:rsidRPr="00FD5298">
        <w:rPr>
          <w:rFonts w:ascii="Times New Roman" w:hAnsi="Times New Roman" w:cs="Times New Roman"/>
          <w:sz w:val="20"/>
          <w:szCs w:val="20"/>
        </w:rPr>
        <w:t>частнонаучную</w:t>
      </w:r>
      <w:proofErr w:type="spellEnd"/>
      <w:r w:rsidRPr="00FD5298">
        <w:rPr>
          <w:rFonts w:ascii="Times New Roman" w:hAnsi="Times New Roman" w:cs="Times New Roman"/>
          <w:sz w:val="20"/>
          <w:szCs w:val="20"/>
        </w:rPr>
        <w:t xml:space="preserve"> методологию. С учетом многообразия литературы по </w:t>
      </w:r>
      <w:r w:rsidRPr="00FD5298">
        <w:rPr>
          <w:rFonts w:ascii="Times New Roman" w:hAnsi="Times New Roman" w:cs="Times New Roman"/>
          <w:sz w:val="20"/>
          <w:szCs w:val="20"/>
        </w:rPr>
        <w:lastRenderedPageBreak/>
        <w:t xml:space="preserve">этой теме сориентируемся на методах, используемых в </w:t>
      </w:r>
      <w:proofErr w:type="spellStart"/>
      <w:r w:rsidRPr="00FD5298">
        <w:rPr>
          <w:rFonts w:ascii="Times New Roman" w:hAnsi="Times New Roman" w:cs="Times New Roman"/>
          <w:sz w:val="20"/>
          <w:szCs w:val="20"/>
        </w:rPr>
        <w:t>коммуникат</w:t>
      </w:r>
      <w:r w:rsidRPr="00FD5298">
        <w:rPr>
          <w:rFonts w:ascii="Times New Roman" w:hAnsi="Times New Roman" w:cs="Times New Roman"/>
          <w:sz w:val="20"/>
          <w:szCs w:val="20"/>
        </w:rPr>
        <w:t>и</w:t>
      </w:r>
      <w:r w:rsidRPr="00FD5298">
        <w:rPr>
          <w:rFonts w:ascii="Times New Roman" w:hAnsi="Times New Roman" w:cs="Times New Roman"/>
          <w:sz w:val="20"/>
          <w:szCs w:val="20"/>
        </w:rPr>
        <w:t>вистике</w:t>
      </w:r>
      <w:proofErr w:type="spellEnd"/>
      <w:r w:rsidRPr="00FD5298">
        <w:rPr>
          <w:rFonts w:ascii="Times New Roman" w:hAnsi="Times New Roman" w:cs="Times New Roman"/>
          <w:sz w:val="20"/>
          <w:szCs w:val="20"/>
        </w:rPr>
        <w:t xml:space="preserve"> и смежных научно-практических сферах. </w:t>
      </w:r>
    </w:p>
    <w:p w:rsidR="00FD5298" w:rsidRPr="00FD5298" w:rsidRDefault="00FD5298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5298">
        <w:rPr>
          <w:rFonts w:ascii="Times New Roman" w:hAnsi="Times New Roman" w:cs="Times New Roman"/>
          <w:sz w:val="20"/>
          <w:szCs w:val="20"/>
        </w:rPr>
        <w:t xml:space="preserve">Методы, применяемые в исследованиях по </w:t>
      </w:r>
      <w:proofErr w:type="spellStart"/>
      <w:r w:rsidRPr="00FD5298">
        <w:rPr>
          <w:rFonts w:ascii="Times New Roman" w:hAnsi="Times New Roman" w:cs="Times New Roman"/>
          <w:sz w:val="20"/>
          <w:szCs w:val="20"/>
        </w:rPr>
        <w:t>коммуникативист</w:t>
      </w:r>
      <w:r w:rsidRPr="00FD5298">
        <w:rPr>
          <w:rFonts w:ascii="Times New Roman" w:hAnsi="Times New Roman" w:cs="Times New Roman"/>
          <w:sz w:val="20"/>
          <w:szCs w:val="20"/>
        </w:rPr>
        <w:t>и</w:t>
      </w:r>
      <w:r w:rsidRPr="00FD5298">
        <w:rPr>
          <w:rFonts w:ascii="Times New Roman" w:hAnsi="Times New Roman" w:cs="Times New Roman"/>
          <w:sz w:val="20"/>
          <w:szCs w:val="20"/>
        </w:rPr>
        <w:t>ке</w:t>
      </w:r>
      <w:proofErr w:type="spellEnd"/>
      <w:r w:rsidRPr="00FD5298">
        <w:rPr>
          <w:rFonts w:ascii="Times New Roman" w:hAnsi="Times New Roman" w:cs="Times New Roman"/>
          <w:sz w:val="20"/>
          <w:szCs w:val="20"/>
        </w:rPr>
        <w:t>, делятся на количественные методы (статистические данные, анк</w:t>
      </w:r>
      <w:r w:rsidRPr="00FD5298">
        <w:rPr>
          <w:rFonts w:ascii="Times New Roman" w:hAnsi="Times New Roman" w:cs="Times New Roman"/>
          <w:sz w:val="20"/>
          <w:szCs w:val="20"/>
        </w:rPr>
        <w:t>е</w:t>
      </w:r>
      <w:r w:rsidRPr="00FD5298">
        <w:rPr>
          <w:rFonts w:ascii="Times New Roman" w:hAnsi="Times New Roman" w:cs="Times New Roman"/>
          <w:sz w:val="20"/>
          <w:szCs w:val="20"/>
        </w:rPr>
        <w:t>тирование, контент-анализ) и качественные метода (наблюдение, и</w:t>
      </w:r>
      <w:r w:rsidRPr="00FD5298">
        <w:rPr>
          <w:rFonts w:ascii="Times New Roman" w:hAnsi="Times New Roman" w:cs="Times New Roman"/>
          <w:sz w:val="20"/>
          <w:szCs w:val="20"/>
        </w:rPr>
        <w:t>н</w:t>
      </w:r>
      <w:r w:rsidRPr="00FD5298">
        <w:rPr>
          <w:rFonts w:ascii="Times New Roman" w:hAnsi="Times New Roman" w:cs="Times New Roman"/>
          <w:sz w:val="20"/>
          <w:szCs w:val="20"/>
        </w:rPr>
        <w:t xml:space="preserve">тервью, </w:t>
      </w:r>
      <w:proofErr w:type="spellStart"/>
      <w:r w:rsidRPr="00FD5298">
        <w:rPr>
          <w:rFonts w:ascii="Times New Roman" w:hAnsi="Times New Roman" w:cs="Times New Roman"/>
          <w:sz w:val="20"/>
          <w:szCs w:val="20"/>
        </w:rPr>
        <w:t>ивент</w:t>
      </w:r>
      <w:proofErr w:type="spellEnd"/>
      <w:r w:rsidRPr="00FD5298">
        <w:rPr>
          <w:rFonts w:ascii="Times New Roman" w:hAnsi="Times New Roman" w:cs="Times New Roman"/>
          <w:sz w:val="20"/>
          <w:szCs w:val="20"/>
        </w:rPr>
        <w:t>-анализ).</w:t>
      </w:r>
    </w:p>
    <w:p w:rsidR="00FD5298" w:rsidRDefault="00FD5298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5298">
        <w:rPr>
          <w:rFonts w:ascii="Times New Roman" w:hAnsi="Times New Roman" w:cs="Times New Roman"/>
          <w:sz w:val="20"/>
          <w:szCs w:val="20"/>
        </w:rPr>
        <w:t>Статистические данные могут быть использованы для исслед</w:t>
      </w:r>
      <w:r w:rsidRPr="00FD5298">
        <w:rPr>
          <w:rFonts w:ascii="Times New Roman" w:hAnsi="Times New Roman" w:cs="Times New Roman"/>
          <w:sz w:val="20"/>
          <w:szCs w:val="20"/>
        </w:rPr>
        <w:t>о</w:t>
      </w:r>
      <w:r w:rsidRPr="00FD5298">
        <w:rPr>
          <w:rFonts w:ascii="Times New Roman" w:hAnsi="Times New Roman" w:cs="Times New Roman"/>
          <w:sz w:val="20"/>
          <w:szCs w:val="20"/>
        </w:rPr>
        <w:t>ваний целевой аудитории, демографических процессов, рынков. Наиболее простой способ получения статистической информации это использование сведений, помещаемых на сайтах центральных и реги</w:t>
      </w:r>
      <w:r w:rsidRPr="00FD5298">
        <w:rPr>
          <w:rFonts w:ascii="Times New Roman" w:hAnsi="Times New Roman" w:cs="Times New Roman"/>
          <w:sz w:val="20"/>
          <w:szCs w:val="20"/>
        </w:rPr>
        <w:t>о</w:t>
      </w:r>
      <w:r w:rsidRPr="00FD5298">
        <w:rPr>
          <w:rFonts w:ascii="Times New Roman" w:hAnsi="Times New Roman" w:cs="Times New Roman"/>
          <w:sz w:val="20"/>
          <w:szCs w:val="20"/>
        </w:rPr>
        <w:t>нальных организаций Госкомстата.</w:t>
      </w:r>
      <w:r>
        <w:rPr>
          <w:rFonts w:ascii="Times New Roman" w:hAnsi="Times New Roman" w:cs="Times New Roman"/>
          <w:sz w:val="20"/>
          <w:szCs w:val="20"/>
        </w:rPr>
        <w:t xml:space="preserve"> Например, </w:t>
      </w:r>
      <w:r w:rsidRPr="00FD5298">
        <w:rPr>
          <w:rFonts w:ascii="Times New Roman" w:hAnsi="Times New Roman" w:cs="Times New Roman"/>
          <w:sz w:val="20"/>
          <w:szCs w:val="20"/>
        </w:rPr>
        <w:t>Территориальный орган Федеральной службы государственной статистики по Ростовской обл</w:t>
      </w:r>
      <w:r w:rsidRPr="00FD5298">
        <w:rPr>
          <w:rFonts w:ascii="Times New Roman" w:hAnsi="Times New Roman" w:cs="Times New Roman"/>
          <w:sz w:val="20"/>
          <w:szCs w:val="20"/>
        </w:rPr>
        <w:t>а</w:t>
      </w:r>
      <w:r w:rsidRPr="00FD5298">
        <w:rPr>
          <w:rFonts w:ascii="Times New Roman" w:hAnsi="Times New Roman" w:cs="Times New Roman"/>
          <w:sz w:val="20"/>
          <w:szCs w:val="20"/>
        </w:rPr>
        <w:t xml:space="preserve">сти </w:t>
      </w:r>
      <w:hyperlink r:id="rId8" w:history="1">
        <w:r w:rsidRPr="00A921D7">
          <w:rPr>
            <w:rStyle w:val="ae"/>
            <w:rFonts w:ascii="Times New Roman" w:hAnsi="Times New Roman" w:cs="Times New Roman"/>
            <w:sz w:val="20"/>
            <w:szCs w:val="20"/>
          </w:rPr>
          <w:t>https://rostov.gks.ru/</w:t>
        </w:r>
      </w:hyperlink>
    </w:p>
    <w:p w:rsidR="00FD5298" w:rsidRDefault="00FD5298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осуществления контент-анализа средств массовой инфо</w:t>
      </w:r>
      <w:r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мации используется ресурс «</w:t>
      </w:r>
      <w:proofErr w:type="spellStart"/>
      <w:r>
        <w:rPr>
          <w:rFonts w:ascii="Times New Roman" w:hAnsi="Times New Roman" w:cs="Times New Roman"/>
          <w:sz w:val="20"/>
          <w:szCs w:val="20"/>
        </w:rPr>
        <w:t>Медиалогия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» </w:t>
      </w:r>
      <w:hyperlink r:id="rId9" w:history="1">
        <w:r w:rsidRPr="00A921D7">
          <w:rPr>
            <w:rStyle w:val="ae"/>
            <w:rFonts w:ascii="Times New Roman" w:hAnsi="Times New Roman" w:cs="Times New Roman"/>
            <w:sz w:val="20"/>
            <w:szCs w:val="20"/>
          </w:rPr>
          <w:t>http://www.mlg.ru/</w:t>
        </w:r>
      </w:hyperlink>
      <w:r>
        <w:rPr>
          <w:rFonts w:ascii="Times New Roman" w:hAnsi="Times New Roman" w:cs="Times New Roman"/>
          <w:sz w:val="20"/>
          <w:szCs w:val="20"/>
        </w:rPr>
        <w:t>. Наряду с предложением платных инструментов она публикует о</w:t>
      </w:r>
      <w:r w:rsidRPr="00FD5298">
        <w:rPr>
          <w:rFonts w:ascii="Times New Roman" w:hAnsi="Times New Roman" w:cs="Times New Roman"/>
          <w:sz w:val="20"/>
          <w:szCs w:val="20"/>
        </w:rPr>
        <w:t>ткрытые ре</w:t>
      </w:r>
      <w:r w:rsidRPr="00FD5298">
        <w:rPr>
          <w:rFonts w:ascii="Times New Roman" w:hAnsi="Times New Roman" w:cs="Times New Roman"/>
          <w:sz w:val="20"/>
          <w:szCs w:val="20"/>
        </w:rPr>
        <w:t>й</w:t>
      </w:r>
      <w:r w:rsidRPr="00FD5298">
        <w:rPr>
          <w:rFonts w:ascii="Times New Roman" w:hAnsi="Times New Roman" w:cs="Times New Roman"/>
          <w:sz w:val="20"/>
          <w:szCs w:val="20"/>
        </w:rPr>
        <w:t>тинги СМИ по цитируемости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hyperlink r:id="rId10" w:history="1">
        <w:r w:rsidRPr="00A921D7">
          <w:rPr>
            <w:rStyle w:val="ae"/>
            <w:rFonts w:ascii="Times New Roman" w:hAnsi="Times New Roman" w:cs="Times New Roman"/>
            <w:sz w:val="20"/>
            <w:szCs w:val="20"/>
          </w:rPr>
          <w:t>http://www.mlg.ru/ratings/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  <w:p w:rsidR="00FD5298" w:rsidRPr="00FD5298" w:rsidRDefault="00FD5298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5298">
        <w:rPr>
          <w:rFonts w:ascii="Times New Roman" w:hAnsi="Times New Roman" w:cs="Times New Roman"/>
          <w:sz w:val="20"/>
          <w:szCs w:val="20"/>
        </w:rPr>
        <w:t xml:space="preserve">Вслед за получением статистических сведений </w:t>
      </w:r>
      <w:proofErr w:type="gramStart"/>
      <w:r w:rsidRPr="00FD5298">
        <w:rPr>
          <w:rFonts w:ascii="Times New Roman" w:hAnsi="Times New Roman" w:cs="Times New Roman"/>
          <w:sz w:val="20"/>
          <w:szCs w:val="20"/>
        </w:rPr>
        <w:t>перед</w:t>
      </w:r>
      <w:proofErr w:type="gramEnd"/>
      <w:r w:rsidRPr="00FD5298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FD5298">
        <w:rPr>
          <w:rFonts w:ascii="Times New Roman" w:hAnsi="Times New Roman" w:cs="Times New Roman"/>
          <w:sz w:val="20"/>
          <w:szCs w:val="20"/>
        </w:rPr>
        <w:t>магистра</w:t>
      </w:r>
      <w:r w:rsidRPr="00FD5298">
        <w:rPr>
          <w:rFonts w:ascii="Times New Roman" w:hAnsi="Times New Roman" w:cs="Times New Roman"/>
          <w:sz w:val="20"/>
          <w:szCs w:val="20"/>
        </w:rPr>
        <w:t>н</w:t>
      </w:r>
      <w:r w:rsidRPr="00FD5298">
        <w:rPr>
          <w:rFonts w:ascii="Times New Roman" w:hAnsi="Times New Roman" w:cs="Times New Roman"/>
          <w:sz w:val="20"/>
          <w:szCs w:val="20"/>
        </w:rPr>
        <w:t>тов</w:t>
      </w:r>
      <w:proofErr w:type="gramEnd"/>
      <w:r w:rsidRPr="00FD5298">
        <w:rPr>
          <w:rFonts w:ascii="Times New Roman" w:hAnsi="Times New Roman" w:cs="Times New Roman"/>
          <w:sz w:val="20"/>
          <w:szCs w:val="20"/>
        </w:rPr>
        <w:t xml:space="preserve"> встает задача научиться их </w:t>
      </w:r>
      <w:r>
        <w:rPr>
          <w:rFonts w:ascii="Times New Roman" w:hAnsi="Times New Roman" w:cs="Times New Roman"/>
          <w:sz w:val="20"/>
          <w:szCs w:val="20"/>
        </w:rPr>
        <w:t>адекватно</w:t>
      </w:r>
      <w:r w:rsidRPr="00FD5298">
        <w:rPr>
          <w:rFonts w:ascii="Times New Roman" w:hAnsi="Times New Roman" w:cs="Times New Roman"/>
          <w:sz w:val="20"/>
          <w:szCs w:val="20"/>
        </w:rPr>
        <w:t xml:space="preserve"> интерпретировать, т.е. п</w:t>
      </w:r>
      <w:r w:rsidRPr="00FD5298">
        <w:rPr>
          <w:rFonts w:ascii="Times New Roman" w:hAnsi="Times New Roman" w:cs="Times New Roman"/>
          <w:sz w:val="20"/>
          <w:szCs w:val="20"/>
        </w:rPr>
        <w:t>о</w:t>
      </w:r>
      <w:r w:rsidRPr="00FD5298">
        <w:rPr>
          <w:rFonts w:ascii="Times New Roman" w:hAnsi="Times New Roman" w:cs="Times New Roman"/>
          <w:sz w:val="20"/>
          <w:szCs w:val="20"/>
        </w:rPr>
        <w:t xml:space="preserve">нять, какие </w:t>
      </w:r>
      <w:r>
        <w:rPr>
          <w:rFonts w:ascii="Times New Roman" w:hAnsi="Times New Roman" w:cs="Times New Roman"/>
          <w:sz w:val="20"/>
          <w:szCs w:val="20"/>
        </w:rPr>
        <w:t xml:space="preserve">социальные </w:t>
      </w:r>
      <w:r w:rsidRPr="00FD5298">
        <w:rPr>
          <w:rFonts w:ascii="Times New Roman" w:hAnsi="Times New Roman" w:cs="Times New Roman"/>
          <w:sz w:val="20"/>
          <w:szCs w:val="20"/>
        </w:rPr>
        <w:t xml:space="preserve">процессы стоят за той или иной </w:t>
      </w:r>
      <w:r>
        <w:rPr>
          <w:rFonts w:ascii="Times New Roman" w:hAnsi="Times New Roman" w:cs="Times New Roman"/>
          <w:sz w:val="20"/>
          <w:szCs w:val="20"/>
        </w:rPr>
        <w:t xml:space="preserve">числовой </w:t>
      </w:r>
      <w:r w:rsidRPr="00FD5298">
        <w:rPr>
          <w:rFonts w:ascii="Times New Roman" w:hAnsi="Times New Roman" w:cs="Times New Roman"/>
          <w:sz w:val="20"/>
          <w:szCs w:val="20"/>
        </w:rPr>
        <w:t>д</w:t>
      </w:r>
      <w:r w:rsidRPr="00FD5298">
        <w:rPr>
          <w:rFonts w:ascii="Times New Roman" w:hAnsi="Times New Roman" w:cs="Times New Roman"/>
          <w:sz w:val="20"/>
          <w:szCs w:val="20"/>
        </w:rPr>
        <w:t>и</w:t>
      </w:r>
      <w:r w:rsidRPr="00FD5298">
        <w:rPr>
          <w:rFonts w:ascii="Times New Roman" w:hAnsi="Times New Roman" w:cs="Times New Roman"/>
          <w:sz w:val="20"/>
          <w:szCs w:val="20"/>
        </w:rPr>
        <w:t xml:space="preserve">намикой. </w:t>
      </w:r>
    </w:p>
    <w:p w:rsidR="00FD5298" w:rsidRPr="00FD5298" w:rsidRDefault="00FD5298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5298">
        <w:rPr>
          <w:rFonts w:ascii="Times New Roman" w:hAnsi="Times New Roman" w:cs="Times New Roman"/>
          <w:sz w:val="20"/>
          <w:szCs w:val="20"/>
        </w:rPr>
        <w:t>Наиболее доступным эмпирическим методом является наблюд</w:t>
      </w:r>
      <w:r w:rsidRPr="00FD5298">
        <w:rPr>
          <w:rFonts w:ascii="Times New Roman" w:hAnsi="Times New Roman" w:cs="Times New Roman"/>
          <w:sz w:val="20"/>
          <w:szCs w:val="20"/>
        </w:rPr>
        <w:t>е</w:t>
      </w:r>
      <w:r w:rsidRPr="00FD5298">
        <w:rPr>
          <w:rFonts w:ascii="Times New Roman" w:hAnsi="Times New Roman" w:cs="Times New Roman"/>
          <w:sz w:val="20"/>
          <w:szCs w:val="20"/>
        </w:rPr>
        <w:t>ние. Наблюдение – это систематическое и целенаправленное воспри</w:t>
      </w:r>
      <w:r w:rsidRPr="00FD5298">
        <w:rPr>
          <w:rFonts w:ascii="Times New Roman" w:hAnsi="Times New Roman" w:cs="Times New Roman"/>
          <w:sz w:val="20"/>
          <w:szCs w:val="20"/>
        </w:rPr>
        <w:t>я</w:t>
      </w:r>
      <w:r w:rsidRPr="00FD5298">
        <w:rPr>
          <w:rFonts w:ascii="Times New Roman" w:hAnsi="Times New Roman" w:cs="Times New Roman"/>
          <w:sz w:val="20"/>
          <w:szCs w:val="20"/>
        </w:rPr>
        <w:t>тие явлений, в ходе которого мы получаем знание о внешних сторонах, свойствах и отношениях изучаемых объектов. Наблюдение всегда н</w:t>
      </w:r>
      <w:r w:rsidRPr="00FD5298">
        <w:rPr>
          <w:rFonts w:ascii="Times New Roman" w:hAnsi="Times New Roman" w:cs="Times New Roman"/>
          <w:sz w:val="20"/>
          <w:szCs w:val="20"/>
        </w:rPr>
        <w:t>о</w:t>
      </w:r>
      <w:r w:rsidRPr="00FD5298">
        <w:rPr>
          <w:rFonts w:ascii="Times New Roman" w:hAnsi="Times New Roman" w:cs="Times New Roman"/>
          <w:sz w:val="20"/>
          <w:szCs w:val="20"/>
        </w:rPr>
        <w:t>сит не созерцательный, а активный познавательный характер. Оно подчинено решению конкретной научной задачи и поэтому отличается целенаправленностью, избирательностью и систематичностью.</w:t>
      </w:r>
    </w:p>
    <w:p w:rsidR="00FD5298" w:rsidRPr="00FD5298" w:rsidRDefault="00FD5298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5298">
        <w:rPr>
          <w:rFonts w:ascii="Times New Roman" w:hAnsi="Times New Roman" w:cs="Times New Roman"/>
          <w:sz w:val="20"/>
          <w:szCs w:val="20"/>
        </w:rPr>
        <w:t>Концентрации на предмете изучения помогает построение гип</w:t>
      </w:r>
      <w:r w:rsidRPr="00FD5298">
        <w:rPr>
          <w:rFonts w:ascii="Times New Roman" w:hAnsi="Times New Roman" w:cs="Times New Roman"/>
          <w:sz w:val="20"/>
          <w:szCs w:val="20"/>
        </w:rPr>
        <w:t>о</w:t>
      </w:r>
      <w:r w:rsidRPr="00FD5298">
        <w:rPr>
          <w:rFonts w:ascii="Times New Roman" w:hAnsi="Times New Roman" w:cs="Times New Roman"/>
          <w:sz w:val="20"/>
          <w:szCs w:val="20"/>
        </w:rPr>
        <w:t>тезы – формулировки предполагаемого вывода, к которому может п</w:t>
      </w:r>
      <w:r w:rsidRPr="00FD5298">
        <w:rPr>
          <w:rFonts w:ascii="Times New Roman" w:hAnsi="Times New Roman" w:cs="Times New Roman"/>
          <w:sz w:val="20"/>
          <w:szCs w:val="20"/>
        </w:rPr>
        <w:t>о</w:t>
      </w:r>
      <w:r w:rsidRPr="00FD5298">
        <w:rPr>
          <w:rFonts w:ascii="Times New Roman" w:hAnsi="Times New Roman" w:cs="Times New Roman"/>
          <w:sz w:val="20"/>
          <w:szCs w:val="20"/>
        </w:rPr>
        <w:t>дойти исследование. Это способствует абстрагированию от несущ</w:t>
      </w:r>
      <w:r w:rsidRPr="00FD5298">
        <w:rPr>
          <w:rFonts w:ascii="Times New Roman" w:hAnsi="Times New Roman" w:cs="Times New Roman"/>
          <w:sz w:val="20"/>
          <w:szCs w:val="20"/>
        </w:rPr>
        <w:t>е</w:t>
      </w:r>
      <w:r w:rsidRPr="00FD5298">
        <w:rPr>
          <w:rFonts w:ascii="Times New Roman" w:hAnsi="Times New Roman" w:cs="Times New Roman"/>
          <w:sz w:val="20"/>
          <w:szCs w:val="20"/>
        </w:rPr>
        <w:t>ственного с точки зрения темы материала. Гипотеза или подтверждае</w:t>
      </w:r>
      <w:r w:rsidRPr="00FD5298">
        <w:rPr>
          <w:rFonts w:ascii="Times New Roman" w:hAnsi="Times New Roman" w:cs="Times New Roman"/>
          <w:sz w:val="20"/>
          <w:szCs w:val="20"/>
        </w:rPr>
        <w:t>т</w:t>
      </w:r>
      <w:r w:rsidRPr="00FD5298">
        <w:rPr>
          <w:rFonts w:ascii="Times New Roman" w:hAnsi="Times New Roman" w:cs="Times New Roman"/>
          <w:sz w:val="20"/>
          <w:szCs w:val="20"/>
        </w:rPr>
        <w:t>ся, или не подтверждается. Оба исхода являются результативными с точки зрения науки. Метод построения гипотезы является не эмпир</w:t>
      </w:r>
      <w:r w:rsidRPr="00FD5298">
        <w:rPr>
          <w:rFonts w:ascii="Times New Roman" w:hAnsi="Times New Roman" w:cs="Times New Roman"/>
          <w:sz w:val="20"/>
          <w:szCs w:val="20"/>
        </w:rPr>
        <w:t>и</w:t>
      </w:r>
      <w:r w:rsidRPr="00FD5298">
        <w:rPr>
          <w:rFonts w:ascii="Times New Roman" w:hAnsi="Times New Roman" w:cs="Times New Roman"/>
          <w:sz w:val="20"/>
          <w:szCs w:val="20"/>
        </w:rPr>
        <w:t>ческим, а теоретическим методом.</w:t>
      </w:r>
    </w:p>
    <w:p w:rsidR="00FD5298" w:rsidRPr="00FD5298" w:rsidRDefault="00FD5298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5298">
        <w:rPr>
          <w:rFonts w:ascii="Times New Roman" w:hAnsi="Times New Roman" w:cs="Times New Roman"/>
          <w:sz w:val="20"/>
          <w:szCs w:val="20"/>
        </w:rPr>
        <w:t xml:space="preserve">В общественных науках формой наблюдения является опрос; для формирования средств опроса (анкетирование, интервьюирование) </w:t>
      </w:r>
      <w:r w:rsidRPr="00FD5298">
        <w:rPr>
          <w:rFonts w:ascii="Times New Roman" w:hAnsi="Times New Roman" w:cs="Times New Roman"/>
          <w:sz w:val="20"/>
          <w:szCs w:val="20"/>
        </w:rPr>
        <w:lastRenderedPageBreak/>
        <w:t>также требует специальных теоретических знаний. Описание – фикс</w:t>
      </w:r>
      <w:r w:rsidRPr="00FD5298">
        <w:rPr>
          <w:rFonts w:ascii="Times New Roman" w:hAnsi="Times New Roman" w:cs="Times New Roman"/>
          <w:sz w:val="20"/>
          <w:szCs w:val="20"/>
        </w:rPr>
        <w:t>а</w:t>
      </w:r>
      <w:r w:rsidRPr="00FD5298">
        <w:rPr>
          <w:rFonts w:ascii="Times New Roman" w:hAnsi="Times New Roman" w:cs="Times New Roman"/>
          <w:sz w:val="20"/>
          <w:szCs w:val="20"/>
        </w:rPr>
        <w:t>ция средствами естественного или искусственного языка результатов опыта (данных наблюдения или эксперимента) с помощью определе</w:t>
      </w:r>
      <w:r w:rsidRPr="00FD5298">
        <w:rPr>
          <w:rFonts w:ascii="Times New Roman" w:hAnsi="Times New Roman" w:cs="Times New Roman"/>
          <w:sz w:val="20"/>
          <w:szCs w:val="20"/>
        </w:rPr>
        <w:t>н</w:t>
      </w:r>
      <w:r w:rsidRPr="00FD5298">
        <w:rPr>
          <w:rFonts w:ascii="Times New Roman" w:hAnsi="Times New Roman" w:cs="Times New Roman"/>
          <w:sz w:val="20"/>
          <w:szCs w:val="20"/>
        </w:rPr>
        <w:t>ных систем обозначения, принятых в науке (схемы, графики, рисунки, таблицы, диаграммы и т.д.). В ходе описания проводится сравнение и измерение явлений.</w:t>
      </w:r>
    </w:p>
    <w:p w:rsidR="00FD5298" w:rsidRDefault="00FD5298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5298">
        <w:rPr>
          <w:rFonts w:ascii="Times New Roman" w:hAnsi="Times New Roman" w:cs="Times New Roman"/>
          <w:sz w:val="20"/>
          <w:szCs w:val="20"/>
        </w:rPr>
        <w:t>Эксперимент – метод исследования, при помощи которого пр</w:t>
      </w:r>
      <w:r w:rsidRPr="00FD5298">
        <w:rPr>
          <w:rFonts w:ascii="Times New Roman" w:hAnsi="Times New Roman" w:cs="Times New Roman"/>
          <w:sz w:val="20"/>
          <w:szCs w:val="20"/>
        </w:rPr>
        <w:t>о</w:t>
      </w:r>
      <w:r w:rsidRPr="00FD5298">
        <w:rPr>
          <w:rFonts w:ascii="Times New Roman" w:hAnsi="Times New Roman" w:cs="Times New Roman"/>
          <w:sz w:val="20"/>
          <w:szCs w:val="20"/>
        </w:rPr>
        <w:t>исходит воспроизведение определенного объекта в изменяющихся контролируемых и управляемых условиях. Он редко используется в гуманитарных и социальных науках. В известной степени опрос и ос</w:t>
      </w:r>
      <w:r w:rsidRPr="00FD5298">
        <w:rPr>
          <w:rFonts w:ascii="Times New Roman" w:hAnsi="Times New Roman" w:cs="Times New Roman"/>
          <w:sz w:val="20"/>
          <w:szCs w:val="20"/>
        </w:rPr>
        <w:t>о</w:t>
      </w:r>
      <w:r w:rsidRPr="00FD5298">
        <w:rPr>
          <w:rFonts w:ascii="Times New Roman" w:hAnsi="Times New Roman" w:cs="Times New Roman"/>
          <w:sz w:val="20"/>
          <w:szCs w:val="20"/>
        </w:rPr>
        <w:t>бенно глубинное интервью является отдаленным подобием экспер</w:t>
      </w:r>
      <w:r w:rsidRPr="00FD5298">
        <w:rPr>
          <w:rFonts w:ascii="Times New Roman" w:hAnsi="Times New Roman" w:cs="Times New Roman"/>
          <w:sz w:val="20"/>
          <w:szCs w:val="20"/>
        </w:rPr>
        <w:t>и</w:t>
      </w:r>
      <w:r w:rsidRPr="00FD5298">
        <w:rPr>
          <w:rFonts w:ascii="Times New Roman" w:hAnsi="Times New Roman" w:cs="Times New Roman"/>
          <w:sz w:val="20"/>
          <w:szCs w:val="20"/>
        </w:rPr>
        <w:t>мента. Человек ставится в ситуацию респондент – интервьюер. Его ответы, отличающиеся от ответов других людей, рассказывают нам о нем.</w:t>
      </w:r>
    </w:p>
    <w:p w:rsidR="00330C19" w:rsidRDefault="00FD5298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Среди к</w:t>
      </w:r>
      <w:r w:rsidRPr="00FD5298">
        <w:rPr>
          <w:rFonts w:ascii="Times New Roman" w:hAnsi="Times New Roman" w:cs="Times New Roman"/>
          <w:sz w:val="20"/>
          <w:szCs w:val="20"/>
        </w:rPr>
        <w:t>ачественны</w:t>
      </w:r>
      <w:r>
        <w:rPr>
          <w:rFonts w:ascii="Times New Roman" w:hAnsi="Times New Roman" w:cs="Times New Roman"/>
          <w:sz w:val="20"/>
          <w:szCs w:val="20"/>
        </w:rPr>
        <w:t xml:space="preserve">х методов наиболее используемым в </w:t>
      </w:r>
      <w:proofErr w:type="spellStart"/>
      <w:r>
        <w:rPr>
          <w:rFonts w:ascii="Times New Roman" w:hAnsi="Times New Roman" w:cs="Times New Roman"/>
          <w:sz w:val="20"/>
          <w:szCs w:val="20"/>
        </w:rPr>
        <w:t>комм</w:t>
      </w:r>
      <w:r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>никативистике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55C07">
        <w:rPr>
          <w:rFonts w:ascii="Times New Roman" w:hAnsi="Times New Roman" w:cs="Times New Roman"/>
          <w:sz w:val="20"/>
          <w:szCs w:val="20"/>
        </w:rPr>
        <w:t xml:space="preserve">является </w:t>
      </w:r>
      <w:proofErr w:type="spellStart"/>
      <w:r w:rsidR="00A55C07">
        <w:rPr>
          <w:rFonts w:ascii="Times New Roman" w:hAnsi="Times New Roman" w:cs="Times New Roman"/>
          <w:sz w:val="20"/>
          <w:szCs w:val="20"/>
        </w:rPr>
        <w:t>и</w:t>
      </w:r>
      <w:r w:rsidRPr="00FD5298">
        <w:rPr>
          <w:rFonts w:ascii="Times New Roman" w:hAnsi="Times New Roman" w:cs="Times New Roman"/>
          <w:sz w:val="20"/>
          <w:szCs w:val="20"/>
        </w:rPr>
        <w:t>вент</w:t>
      </w:r>
      <w:proofErr w:type="spellEnd"/>
      <w:r w:rsidRPr="00FD5298">
        <w:rPr>
          <w:rFonts w:ascii="Times New Roman" w:hAnsi="Times New Roman" w:cs="Times New Roman"/>
          <w:sz w:val="20"/>
          <w:szCs w:val="20"/>
        </w:rPr>
        <w:t>-анализ</w:t>
      </w:r>
      <w:r w:rsidR="00A55C07">
        <w:rPr>
          <w:rFonts w:ascii="Times New Roman" w:hAnsi="Times New Roman" w:cs="Times New Roman"/>
          <w:sz w:val="20"/>
          <w:szCs w:val="20"/>
        </w:rPr>
        <w:t>, т.е. всесторонний анализ л</w:t>
      </w:r>
      <w:r w:rsidR="00A55C07">
        <w:rPr>
          <w:rFonts w:ascii="Times New Roman" w:hAnsi="Times New Roman" w:cs="Times New Roman"/>
          <w:sz w:val="20"/>
          <w:szCs w:val="20"/>
        </w:rPr>
        <w:t>о</w:t>
      </w:r>
      <w:r w:rsidR="00A55C07">
        <w:rPr>
          <w:rFonts w:ascii="Times New Roman" w:hAnsi="Times New Roman" w:cs="Times New Roman"/>
          <w:sz w:val="20"/>
          <w:szCs w:val="20"/>
        </w:rPr>
        <w:t>кального об</w:t>
      </w:r>
      <w:r w:rsidR="00A55C07">
        <w:rPr>
          <w:rFonts w:ascii="Times New Roman" w:hAnsi="Times New Roman" w:cs="Times New Roman"/>
          <w:sz w:val="20"/>
          <w:szCs w:val="20"/>
        </w:rPr>
        <w:t>ъ</w:t>
      </w:r>
      <w:r w:rsidR="00A55C07">
        <w:rPr>
          <w:rFonts w:ascii="Times New Roman" w:hAnsi="Times New Roman" w:cs="Times New Roman"/>
          <w:sz w:val="20"/>
          <w:szCs w:val="20"/>
        </w:rPr>
        <w:t xml:space="preserve">екта. </w:t>
      </w:r>
    </w:p>
    <w:p w:rsidR="00330C19" w:rsidRDefault="00330C19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Если объектом исследования стало публичное событие или с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циальное явление, то использование этого метода предполагает целый комплекс действий:</w:t>
      </w:r>
    </w:p>
    <w:p w:rsidR="00330C19" w:rsidRPr="00330C19" w:rsidRDefault="00330C19" w:rsidP="00330C19">
      <w:pPr>
        <w:pStyle w:val="a3"/>
        <w:numPr>
          <w:ilvl w:val="0"/>
          <w:numId w:val="4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</w:t>
      </w:r>
      <w:r w:rsidRPr="00330C19">
        <w:rPr>
          <w:rFonts w:ascii="Times New Roman" w:hAnsi="Times New Roman" w:cs="Times New Roman"/>
          <w:sz w:val="20"/>
          <w:szCs w:val="20"/>
        </w:rPr>
        <w:t xml:space="preserve">нализ информационных сообщений (пресса, </w:t>
      </w:r>
      <w:r>
        <w:rPr>
          <w:rFonts w:ascii="Times New Roman" w:hAnsi="Times New Roman" w:cs="Times New Roman"/>
          <w:sz w:val="20"/>
          <w:szCs w:val="20"/>
        </w:rPr>
        <w:t>представля</w:t>
      </w:r>
      <w:r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щая разные позиции по вопросу; </w:t>
      </w:r>
      <w:r w:rsidRPr="00330C19">
        <w:rPr>
          <w:rFonts w:ascii="Times New Roman" w:hAnsi="Times New Roman" w:cs="Times New Roman"/>
          <w:sz w:val="20"/>
          <w:szCs w:val="20"/>
        </w:rPr>
        <w:t xml:space="preserve">интервью со </w:t>
      </w:r>
      <w:proofErr w:type="spellStart"/>
      <w:r w:rsidRPr="00330C19">
        <w:rPr>
          <w:rFonts w:ascii="Times New Roman" w:hAnsi="Times New Roman" w:cs="Times New Roman"/>
          <w:sz w:val="20"/>
          <w:szCs w:val="20"/>
        </w:rPr>
        <w:t>стейкхо</w:t>
      </w:r>
      <w:r w:rsidRPr="00330C19">
        <w:rPr>
          <w:rFonts w:ascii="Times New Roman" w:hAnsi="Times New Roman" w:cs="Times New Roman"/>
          <w:sz w:val="20"/>
          <w:szCs w:val="20"/>
        </w:rPr>
        <w:t>л</w:t>
      </w:r>
      <w:r w:rsidRPr="00330C19">
        <w:rPr>
          <w:rFonts w:ascii="Times New Roman" w:hAnsi="Times New Roman" w:cs="Times New Roman"/>
          <w:sz w:val="20"/>
          <w:szCs w:val="20"/>
        </w:rPr>
        <w:t>дерами</w:t>
      </w:r>
      <w:proofErr w:type="spellEnd"/>
      <w:r w:rsidRPr="00330C19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330C19" w:rsidRDefault="00330C19" w:rsidP="00330C19">
      <w:pPr>
        <w:pStyle w:val="a3"/>
        <w:numPr>
          <w:ilvl w:val="0"/>
          <w:numId w:val="4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Pr="00330C19">
        <w:rPr>
          <w:rFonts w:ascii="Times New Roman" w:hAnsi="Times New Roman" w:cs="Times New Roman"/>
          <w:sz w:val="20"/>
          <w:szCs w:val="20"/>
        </w:rPr>
        <w:t>еконструкция события (</w:t>
      </w:r>
      <w:r w:rsidR="00E25E79">
        <w:rPr>
          <w:rFonts w:ascii="Times New Roman" w:hAnsi="Times New Roman" w:cs="Times New Roman"/>
          <w:sz w:val="20"/>
          <w:szCs w:val="20"/>
        </w:rPr>
        <w:t xml:space="preserve">основных </w:t>
      </w:r>
      <w:r w:rsidRPr="00330C19">
        <w:rPr>
          <w:rFonts w:ascii="Times New Roman" w:hAnsi="Times New Roman" w:cs="Times New Roman"/>
          <w:sz w:val="20"/>
          <w:szCs w:val="20"/>
        </w:rPr>
        <w:t xml:space="preserve">фактов, </w:t>
      </w:r>
      <w:r w:rsidR="00E25E79">
        <w:rPr>
          <w:rFonts w:ascii="Times New Roman" w:hAnsi="Times New Roman" w:cs="Times New Roman"/>
          <w:sz w:val="20"/>
          <w:szCs w:val="20"/>
        </w:rPr>
        <w:t xml:space="preserve">затем </w:t>
      </w:r>
      <w:r w:rsidRPr="00330C19">
        <w:rPr>
          <w:rFonts w:ascii="Times New Roman" w:hAnsi="Times New Roman" w:cs="Times New Roman"/>
          <w:sz w:val="20"/>
          <w:szCs w:val="20"/>
        </w:rPr>
        <w:t>выявление деталей)</w:t>
      </w:r>
      <w:r>
        <w:rPr>
          <w:rFonts w:ascii="Times New Roman" w:hAnsi="Times New Roman" w:cs="Times New Roman"/>
          <w:sz w:val="20"/>
          <w:szCs w:val="20"/>
        </w:rPr>
        <w:t>;</w:t>
      </w:r>
      <w:r w:rsidRPr="00330C1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0C19" w:rsidRPr="00330C19" w:rsidRDefault="00330C19" w:rsidP="00330C19">
      <w:pPr>
        <w:pStyle w:val="a3"/>
        <w:numPr>
          <w:ilvl w:val="0"/>
          <w:numId w:val="4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</w:t>
      </w:r>
      <w:r w:rsidRPr="00330C19">
        <w:rPr>
          <w:rFonts w:ascii="Times New Roman" w:hAnsi="Times New Roman" w:cs="Times New Roman"/>
          <w:sz w:val="20"/>
          <w:szCs w:val="20"/>
        </w:rPr>
        <w:t xml:space="preserve">становление </w:t>
      </w:r>
      <w:r>
        <w:rPr>
          <w:rFonts w:ascii="Times New Roman" w:hAnsi="Times New Roman" w:cs="Times New Roman"/>
          <w:sz w:val="20"/>
          <w:szCs w:val="20"/>
        </w:rPr>
        <w:t>персонажей (</w:t>
      </w:r>
      <w:proofErr w:type="spellStart"/>
      <w:r w:rsidRPr="00330C19">
        <w:rPr>
          <w:rFonts w:ascii="Times New Roman" w:hAnsi="Times New Roman" w:cs="Times New Roman"/>
          <w:sz w:val="20"/>
          <w:szCs w:val="20"/>
        </w:rPr>
        <w:t>акторов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события)</w:t>
      </w:r>
      <w:r w:rsidRPr="00330C19">
        <w:rPr>
          <w:rFonts w:ascii="Times New Roman" w:hAnsi="Times New Roman" w:cs="Times New Roman"/>
          <w:sz w:val="20"/>
          <w:szCs w:val="20"/>
        </w:rPr>
        <w:t xml:space="preserve"> и конфигур</w:t>
      </w:r>
      <w:r w:rsidRPr="00330C19">
        <w:rPr>
          <w:rFonts w:ascii="Times New Roman" w:hAnsi="Times New Roman" w:cs="Times New Roman"/>
          <w:sz w:val="20"/>
          <w:szCs w:val="20"/>
        </w:rPr>
        <w:t>а</w:t>
      </w:r>
      <w:r w:rsidRPr="00330C19">
        <w:rPr>
          <w:rFonts w:ascii="Times New Roman" w:hAnsi="Times New Roman" w:cs="Times New Roman"/>
          <w:sz w:val="20"/>
          <w:szCs w:val="20"/>
        </w:rPr>
        <w:t>ции</w:t>
      </w:r>
      <w:r>
        <w:rPr>
          <w:rFonts w:ascii="Times New Roman" w:hAnsi="Times New Roman" w:cs="Times New Roman"/>
          <w:sz w:val="20"/>
          <w:szCs w:val="20"/>
        </w:rPr>
        <w:t xml:space="preserve"> их отношений</w:t>
      </w:r>
      <w:r w:rsidR="00E25E79">
        <w:rPr>
          <w:rFonts w:ascii="Times New Roman" w:hAnsi="Times New Roman" w:cs="Times New Roman"/>
          <w:sz w:val="20"/>
          <w:szCs w:val="20"/>
        </w:rPr>
        <w:t>;</w:t>
      </w:r>
      <w:r w:rsidRPr="00330C19">
        <w:rPr>
          <w:rFonts w:ascii="Times New Roman" w:hAnsi="Times New Roman" w:cs="Times New Roman"/>
          <w:sz w:val="20"/>
          <w:szCs w:val="20"/>
        </w:rPr>
        <w:t xml:space="preserve"> целей, мотивов, ресурсов и стратегий</w:t>
      </w:r>
      <w:r>
        <w:rPr>
          <w:rFonts w:ascii="Times New Roman" w:hAnsi="Times New Roman" w:cs="Times New Roman"/>
          <w:sz w:val="20"/>
          <w:szCs w:val="20"/>
        </w:rPr>
        <w:t xml:space="preserve"> действий; в</w:t>
      </w:r>
      <w:r w:rsidRPr="00330C19">
        <w:rPr>
          <w:rFonts w:ascii="Times New Roman" w:hAnsi="Times New Roman" w:cs="Times New Roman"/>
          <w:sz w:val="20"/>
          <w:szCs w:val="20"/>
        </w:rPr>
        <w:t>ыя</w:t>
      </w:r>
      <w:r w:rsidRPr="00330C19">
        <w:rPr>
          <w:rFonts w:ascii="Times New Roman" w:hAnsi="Times New Roman" w:cs="Times New Roman"/>
          <w:sz w:val="20"/>
          <w:szCs w:val="20"/>
        </w:rPr>
        <w:t>в</w:t>
      </w:r>
      <w:r w:rsidRPr="00330C19">
        <w:rPr>
          <w:rFonts w:ascii="Times New Roman" w:hAnsi="Times New Roman" w:cs="Times New Roman"/>
          <w:sz w:val="20"/>
          <w:szCs w:val="20"/>
        </w:rPr>
        <w:t>ление лиде</w:t>
      </w:r>
      <w:r>
        <w:rPr>
          <w:rFonts w:ascii="Times New Roman" w:hAnsi="Times New Roman" w:cs="Times New Roman"/>
          <w:sz w:val="20"/>
          <w:szCs w:val="20"/>
        </w:rPr>
        <w:t>ра; и</w:t>
      </w:r>
      <w:r w:rsidRPr="00330C19">
        <w:rPr>
          <w:rFonts w:ascii="Times New Roman" w:hAnsi="Times New Roman" w:cs="Times New Roman"/>
          <w:sz w:val="20"/>
          <w:szCs w:val="20"/>
        </w:rPr>
        <w:t>дентификация остальных участников и установление перви</w:t>
      </w:r>
      <w:r w:rsidRPr="00330C19">
        <w:rPr>
          <w:rFonts w:ascii="Times New Roman" w:hAnsi="Times New Roman" w:cs="Times New Roman"/>
          <w:sz w:val="20"/>
          <w:szCs w:val="20"/>
        </w:rPr>
        <w:t>ч</w:t>
      </w:r>
      <w:r w:rsidRPr="00330C19">
        <w:rPr>
          <w:rFonts w:ascii="Times New Roman" w:hAnsi="Times New Roman" w:cs="Times New Roman"/>
          <w:sz w:val="20"/>
          <w:szCs w:val="20"/>
        </w:rPr>
        <w:t>ных иерархий</w:t>
      </w:r>
    </w:p>
    <w:p w:rsidR="00330C19" w:rsidRPr="00330C19" w:rsidRDefault="00330C19" w:rsidP="00330C19">
      <w:pPr>
        <w:pStyle w:val="a3"/>
        <w:numPr>
          <w:ilvl w:val="0"/>
          <w:numId w:val="4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330C19">
        <w:rPr>
          <w:rFonts w:ascii="Times New Roman" w:hAnsi="Times New Roman" w:cs="Times New Roman"/>
          <w:sz w:val="20"/>
          <w:szCs w:val="20"/>
        </w:rPr>
        <w:t>остроение и уточнение причинно-следственных связей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330C19" w:rsidRPr="00330C19" w:rsidRDefault="00330C19" w:rsidP="00330C19">
      <w:pPr>
        <w:pStyle w:val="a3"/>
        <w:numPr>
          <w:ilvl w:val="0"/>
          <w:numId w:val="4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если речь идет о социальном явлении: с</w:t>
      </w:r>
      <w:r w:rsidRPr="00330C19">
        <w:rPr>
          <w:rFonts w:ascii="Times New Roman" w:hAnsi="Times New Roman" w:cs="Times New Roman"/>
          <w:sz w:val="20"/>
          <w:szCs w:val="20"/>
        </w:rPr>
        <w:t>ведение событий в «классы», формирование «генеральной совоку</w:t>
      </w:r>
      <w:r w:rsidRPr="00330C19">
        <w:rPr>
          <w:rFonts w:ascii="Times New Roman" w:hAnsi="Times New Roman" w:cs="Times New Roman"/>
          <w:sz w:val="20"/>
          <w:szCs w:val="20"/>
        </w:rPr>
        <w:t>п</w:t>
      </w:r>
      <w:r w:rsidRPr="00330C19">
        <w:rPr>
          <w:rFonts w:ascii="Times New Roman" w:hAnsi="Times New Roman" w:cs="Times New Roman"/>
          <w:sz w:val="20"/>
          <w:szCs w:val="20"/>
        </w:rPr>
        <w:t>ности» событий</w:t>
      </w:r>
      <w:r w:rsidR="00E25E79">
        <w:rPr>
          <w:rFonts w:ascii="Times New Roman" w:hAnsi="Times New Roman" w:cs="Times New Roman"/>
          <w:sz w:val="20"/>
          <w:szCs w:val="20"/>
        </w:rPr>
        <w:t>.</w:t>
      </w:r>
    </w:p>
    <w:p w:rsidR="00330C19" w:rsidRDefault="00E25E79" w:rsidP="00330C19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Затем осуществляется о</w:t>
      </w:r>
      <w:r w:rsidR="00330C19" w:rsidRPr="00330C19">
        <w:rPr>
          <w:rFonts w:ascii="Times New Roman" w:hAnsi="Times New Roman" w:cs="Times New Roman"/>
          <w:sz w:val="20"/>
          <w:szCs w:val="20"/>
        </w:rPr>
        <w:t>бобщени</w:t>
      </w:r>
      <w:r>
        <w:rPr>
          <w:rFonts w:ascii="Times New Roman" w:hAnsi="Times New Roman" w:cs="Times New Roman"/>
          <w:sz w:val="20"/>
          <w:szCs w:val="20"/>
        </w:rPr>
        <w:t>е материала с определением смысла произошедшего и возможных последствий.</w:t>
      </w:r>
    </w:p>
    <w:p w:rsidR="00FD5298" w:rsidRPr="00A55C07" w:rsidRDefault="00A55C07" w:rsidP="00FD5298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Если речь идет об учреждении или предприятии и стратегич</w:t>
      </w:r>
      <w:r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 xml:space="preserve">ском прогнозировании их деятельности, то этот вариант </w:t>
      </w:r>
      <w:proofErr w:type="spellStart"/>
      <w:r>
        <w:rPr>
          <w:rFonts w:ascii="Times New Roman" w:hAnsi="Times New Roman" w:cs="Times New Roman"/>
          <w:sz w:val="20"/>
          <w:szCs w:val="20"/>
        </w:rPr>
        <w:t>ивент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-анализа называется </w:t>
      </w:r>
      <w:r>
        <w:rPr>
          <w:rFonts w:ascii="Times New Roman" w:hAnsi="Times New Roman" w:cs="Times New Roman"/>
          <w:sz w:val="20"/>
          <w:szCs w:val="20"/>
          <w:lang w:val="en-US"/>
        </w:rPr>
        <w:t>SWOT</w:t>
      </w:r>
      <w:r w:rsidRPr="00A55C07">
        <w:rPr>
          <w:rFonts w:ascii="Times New Roman" w:hAnsi="Times New Roman" w:cs="Times New Roman"/>
          <w:sz w:val="20"/>
          <w:szCs w:val="20"/>
        </w:rPr>
        <w:t>-анализ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E25E79">
        <w:rPr>
          <w:rFonts w:ascii="Times New Roman" w:hAnsi="Times New Roman" w:cs="Times New Roman"/>
          <w:sz w:val="20"/>
          <w:szCs w:val="20"/>
        </w:rPr>
        <w:t>Рассмотрение</w:t>
      </w:r>
      <w:r>
        <w:rPr>
          <w:rFonts w:ascii="Times New Roman" w:hAnsi="Times New Roman" w:cs="Times New Roman"/>
          <w:sz w:val="20"/>
          <w:szCs w:val="20"/>
        </w:rPr>
        <w:t xml:space="preserve"> осуществляется по </w:t>
      </w:r>
      <w:r w:rsidRPr="00A55C07">
        <w:rPr>
          <w:rFonts w:ascii="Times New Roman" w:hAnsi="Times New Roman" w:cs="Times New Roman"/>
          <w:sz w:val="20"/>
          <w:szCs w:val="20"/>
        </w:rPr>
        <w:t xml:space="preserve"> четыре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A55C07">
        <w:rPr>
          <w:rFonts w:ascii="Times New Roman" w:hAnsi="Times New Roman" w:cs="Times New Roman"/>
          <w:sz w:val="20"/>
          <w:szCs w:val="20"/>
        </w:rPr>
        <w:t xml:space="preserve"> </w:t>
      </w:r>
      <w:r w:rsidRPr="00A55C07">
        <w:rPr>
          <w:rFonts w:ascii="Times New Roman" w:hAnsi="Times New Roman" w:cs="Times New Roman"/>
          <w:sz w:val="20"/>
          <w:szCs w:val="20"/>
        </w:rPr>
        <w:lastRenderedPageBreak/>
        <w:t>категори</w:t>
      </w:r>
      <w:r>
        <w:rPr>
          <w:rFonts w:ascii="Times New Roman" w:hAnsi="Times New Roman" w:cs="Times New Roman"/>
          <w:sz w:val="20"/>
          <w:szCs w:val="20"/>
        </w:rPr>
        <w:t>ям важнейших характеристик объекта</w:t>
      </w:r>
      <w:r w:rsidRPr="00A55C07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55C07">
        <w:rPr>
          <w:rFonts w:ascii="Times New Roman" w:hAnsi="Times New Roman" w:cs="Times New Roman"/>
          <w:sz w:val="20"/>
          <w:szCs w:val="20"/>
        </w:rPr>
        <w:t>Strengths</w:t>
      </w:r>
      <w:proofErr w:type="spellEnd"/>
      <w:r w:rsidRPr="00A55C07">
        <w:rPr>
          <w:rFonts w:ascii="Times New Roman" w:hAnsi="Times New Roman" w:cs="Times New Roman"/>
          <w:sz w:val="20"/>
          <w:szCs w:val="20"/>
        </w:rPr>
        <w:t xml:space="preserve"> (сильные ст</w:t>
      </w:r>
      <w:r w:rsidRPr="00A55C07">
        <w:rPr>
          <w:rFonts w:ascii="Times New Roman" w:hAnsi="Times New Roman" w:cs="Times New Roman"/>
          <w:sz w:val="20"/>
          <w:szCs w:val="20"/>
        </w:rPr>
        <w:t>о</w:t>
      </w:r>
      <w:r w:rsidRPr="00A55C07">
        <w:rPr>
          <w:rFonts w:ascii="Times New Roman" w:hAnsi="Times New Roman" w:cs="Times New Roman"/>
          <w:sz w:val="20"/>
          <w:szCs w:val="20"/>
        </w:rPr>
        <w:t xml:space="preserve">роны), </w:t>
      </w:r>
      <w:proofErr w:type="spellStart"/>
      <w:r w:rsidRPr="00A55C07">
        <w:rPr>
          <w:rFonts w:ascii="Times New Roman" w:hAnsi="Times New Roman" w:cs="Times New Roman"/>
          <w:sz w:val="20"/>
          <w:szCs w:val="20"/>
        </w:rPr>
        <w:t>Weaknesses</w:t>
      </w:r>
      <w:proofErr w:type="spellEnd"/>
      <w:r w:rsidRPr="00A55C07">
        <w:rPr>
          <w:rFonts w:ascii="Times New Roman" w:hAnsi="Times New Roman" w:cs="Times New Roman"/>
          <w:sz w:val="20"/>
          <w:szCs w:val="20"/>
        </w:rPr>
        <w:t xml:space="preserve"> (слабые стороны), </w:t>
      </w:r>
      <w:proofErr w:type="spellStart"/>
      <w:r w:rsidRPr="00A55C07">
        <w:rPr>
          <w:rFonts w:ascii="Times New Roman" w:hAnsi="Times New Roman" w:cs="Times New Roman"/>
          <w:sz w:val="20"/>
          <w:szCs w:val="20"/>
        </w:rPr>
        <w:t>Opportunities</w:t>
      </w:r>
      <w:proofErr w:type="spellEnd"/>
      <w:r w:rsidRPr="00A55C07">
        <w:rPr>
          <w:rFonts w:ascii="Times New Roman" w:hAnsi="Times New Roman" w:cs="Times New Roman"/>
          <w:sz w:val="20"/>
          <w:szCs w:val="20"/>
        </w:rPr>
        <w:t xml:space="preserve"> (возможности), </w:t>
      </w:r>
      <w:proofErr w:type="spellStart"/>
      <w:r w:rsidRPr="00A55C07">
        <w:rPr>
          <w:rFonts w:ascii="Times New Roman" w:hAnsi="Times New Roman" w:cs="Times New Roman"/>
          <w:sz w:val="20"/>
          <w:szCs w:val="20"/>
        </w:rPr>
        <w:t>Threats</w:t>
      </w:r>
      <w:proofErr w:type="spellEnd"/>
      <w:r w:rsidRPr="00A55C07">
        <w:rPr>
          <w:rFonts w:ascii="Times New Roman" w:hAnsi="Times New Roman" w:cs="Times New Roman"/>
          <w:sz w:val="20"/>
          <w:szCs w:val="20"/>
        </w:rPr>
        <w:t xml:space="preserve"> (угрозы).</w:t>
      </w:r>
    </w:p>
    <w:p w:rsidR="00E66007" w:rsidRDefault="00FD5298" w:rsidP="00A55C07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5298">
        <w:rPr>
          <w:rFonts w:ascii="Times New Roman" w:hAnsi="Times New Roman" w:cs="Times New Roman"/>
          <w:sz w:val="20"/>
          <w:szCs w:val="20"/>
        </w:rPr>
        <w:t>Наиболее часто используемым в нашей познавательной сфере теоретическим методом является моделирование</w:t>
      </w:r>
      <w:r w:rsidR="00A55C07">
        <w:rPr>
          <w:rFonts w:ascii="Times New Roman" w:hAnsi="Times New Roman" w:cs="Times New Roman"/>
          <w:sz w:val="20"/>
          <w:szCs w:val="20"/>
        </w:rPr>
        <w:t>, или построение м</w:t>
      </w:r>
      <w:r w:rsidR="00A55C07">
        <w:rPr>
          <w:rFonts w:ascii="Times New Roman" w:hAnsi="Times New Roman" w:cs="Times New Roman"/>
          <w:sz w:val="20"/>
          <w:szCs w:val="20"/>
        </w:rPr>
        <w:t>о</w:t>
      </w:r>
      <w:r w:rsidR="00A55C07">
        <w:rPr>
          <w:rFonts w:ascii="Times New Roman" w:hAnsi="Times New Roman" w:cs="Times New Roman"/>
          <w:sz w:val="20"/>
          <w:szCs w:val="20"/>
        </w:rPr>
        <w:t xml:space="preserve">делей, аналогов реально существующих в мире объектов, </w:t>
      </w:r>
      <w:r w:rsidRPr="00FD5298">
        <w:rPr>
          <w:rFonts w:ascii="Times New Roman" w:hAnsi="Times New Roman" w:cs="Times New Roman"/>
          <w:sz w:val="20"/>
          <w:szCs w:val="20"/>
        </w:rPr>
        <w:t xml:space="preserve">которые называются </w:t>
      </w:r>
      <w:r w:rsidR="00A55C07">
        <w:rPr>
          <w:rFonts w:ascii="Times New Roman" w:hAnsi="Times New Roman" w:cs="Times New Roman"/>
          <w:sz w:val="20"/>
          <w:szCs w:val="20"/>
        </w:rPr>
        <w:t>«</w:t>
      </w:r>
      <w:r w:rsidRPr="00FD5298">
        <w:rPr>
          <w:rFonts w:ascii="Times New Roman" w:hAnsi="Times New Roman" w:cs="Times New Roman"/>
          <w:sz w:val="20"/>
          <w:szCs w:val="20"/>
        </w:rPr>
        <w:t>оригиналами</w:t>
      </w:r>
      <w:r w:rsidR="00A55C07">
        <w:rPr>
          <w:rFonts w:ascii="Times New Roman" w:hAnsi="Times New Roman" w:cs="Times New Roman"/>
          <w:sz w:val="20"/>
          <w:szCs w:val="20"/>
        </w:rPr>
        <w:t>»</w:t>
      </w:r>
      <w:proofErr w:type="gramStart"/>
      <w:r w:rsidR="00E428EA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E428EA">
        <w:rPr>
          <w:rFonts w:ascii="Times New Roman" w:hAnsi="Times New Roman" w:cs="Times New Roman"/>
          <w:sz w:val="20"/>
          <w:szCs w:val="20"/>
        </w:rPr>
        <w:t xml:space="preserve"> Этот метод используется</w:t>
      </w:r>
      <w:r w:rsidR="00A55C07">
        <w:rPr>
          <w:rFonts w:ascii="Times New Roman" w:hAnsi="Times New Roman" w:cs="Times New Roman"/>
          <w:sz w:val="20"/>
          <w:szCs w:val="20"/>
        </w:rPr>
        <w:t xml:space="preserve"> для </w:t>
      </w:r>
      <w:r w:rsidR="00E428EA">
        <w:rPr>
          <w:rFonts w:ascii="Times New Roman" w:hAnsi="Times New Roman" w:cs="Times New Roman"/>
          <w:sz w:val="20"/>
          <w:szCs w:val="20"/>
        </w:rPr>
        <w:t>разрабо</w:t>
      </w:r>
      <w:r w:rsidR="00E428EA">
        <w:rPr>
          <w:rFonts w:ascii="Times New Roman" w:hAnsi="Times New Roman" w:cs="Times New Roman"/>
          <w:sz w:val="20"/>
          <w:szCs w:val="20"/>
        </w:rPr>
        <w:t>т</w:t>
      </w:r>
      <w:r w:rsidR="00E428EA">
        <w:rPr>
          <w:rFonts w:ascii="Times New Roman" w:hAnsi="Times New Roman" w:cs="Times New Roman"/>
          <w:sz w:val="20"/>
          <w:szCs w:val="20"/>
        </w:rPr>
        <w:t xml:space="preserve">ки, </w:t>
      </w:r>
      <w:r w:rsidR="00A55C07">
        <w:rPr>
          <w:rFonts w:ascii="Times New Roman" w:hAnsi="Times New Roman" w:cs="Times New Roman"/>
          <w:sz w:val="20"/>
          <w:szCs w:val="20"/>
        </w:rPr>
        <w:t>выстраивания схем развития или трансформации</w:t>
      </w:r>
      <w:r w:rsidR="00E428EA">
        <w:rPr>
          <w:rFonts w:ascii="Times New Roman" w:hAnsi="Times New Roman" w:cs="Times New Roman"/>
          <w:sz w:val="20"/>
          <w:szCs w:val="20"/>
        </w:rPr>
        <w:t xml:space="preserve"> «оригиналов»</w:t>
      </w:r>
      <w:r w:rsidRPr="00FD5298">
        <w:rPr>
          <w:rFonts w:ascii="Times New Roman" w:hAnsi="Times New Roman" w:cs="Times New Roman"/>
          <w:sz w:val="20"/>
          <w:szCs w:val="20"/>
        </w:rPr>
        <w:t>.</w:t>
      </w:r>
      <w:r w:rsidR="00A55C07">
        <w:rPr>
          <w:rFonts w:ascii="Times New Roman" w:hAnsi="Times New Roman" w:cs="Times New Roman"/>
          <w:sz w:val="20"/>
          <w:szCs w:val="20"/>
        </w:rPr>
        <w:t xml:space="preserve"> Он лежит в основе проектной части магистерской диссертации, если так</w:t>
      </w:r>
      <w:r w:rsidR="00A55C07">
        <w:rPr>
          <w:rFonts w:ascii="Times New Roman" w:hAnsi="Times New Roman" w:cs="Times New Roman"/>
          <w:sz w:val="20"/>
          <w:szCs w:val="20"/>
        </w:rPr>
        <w:t>о</w:t>
      </w:r>
      <w:r w:rsidR="00A55C07">
        <w:rPr>
          <w:rFonts w:ascii="Times New Roman" w:hAnsi="Times New Roman" w:cs="Times New Roman"/>
          <w:sz w:val="20"/>
          <w:szCs w:val="20"/>
        </w:rPr>
        <w:t>вая предполагается т</w:t>
      </w:r>
      <w:r w:rsidR="00A55C07">
        <w:rPr>
          <w:rFonts w:ascii="Times New Roman" w:hAnsi="Times New Roman" w:cs="Times New Roman"/>
          <w:sz w:val="20"/>
          <w:szCs w:val="20"/>
        </w:rPr>
        <w:t>е</w:t>
      </w:r>
      <w:r w:rsidR="00A55C07">
        <w:rPr>
          <w:rFonts w:ascii="Times New Roman" w:hAnsi="Times New Roman" w:cs="Times New Roman"/>
          <w:sz w:val="20"/>
          <w:szCs w:val="20"/>
        </w:rPr>
        <w:t>мой.</w:t>
      </w:r>
    </w:p>
    <w:p w:rsidR="00A55C07" w:rsidRDefault="00A55C07" w:rsidP="00A55C07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55C07" w:rsidRDefault="00A55C07" w:rsidP="00A55C0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Магистрант должен подготовить и опубликовать не менее одной статьи или одних тезисов доклада по теме магистерской диссертации. Наиболее доступным путем для публикации результатов исследования является участие в Н</w:t>
      </w:r>
      <w:r w:rsidRPr="00A55C07">
        <w:rPr>
          <w:rFonts w:ascii="Times New Roman" w:hAnsi="Times New Roman" w:cs="Times New Roman"/>
          <w:sz w:val="20"/>
          <w:szCs w:val="20"/>
        </w:rPr>
        <w:t>ациональной научно-практической ко</w:t>
      </w:r>
      <w:r w:rsidRPr="00A55C07">
        <w:rPr>
          <w:rFonts w:ascii="Times New Roman" w:hAnsi="Times New Roman" w:cs="Times New Roman"/>
          <w:sz w:val="20"/>
          <w:szCs w:val="20"/>
        </w:rPr>
        <w:t>н</w:t>
      </w:r>
      <w:r w:rsidRPr="00A55C07">
        <w:rPr>
          <w:rFonts w:ascii="Times New Roman" w:hAnsi="Times New Roman" w:cs="Times New Roman"/>
          <w:sz w:val="20"/>
          <w:szCs w:val="20"/>
        </w:rPr>
        <w:t>ференции</w:t>
      </w:r>
      <w:r w:rsidR="00E428EA">
        <w:rPr>
          <w:rFonts w:ascii="Times New Roman" w:hAnsi="Times New Roman" w:cs="Times New Roman"/>
          <w:sz w:val="20"/>
          <w:szCs w:val="20"/>
        </w:rPr>
        <w:t xml:space="preserve"> </w:t>
      </w:r>
      <w:r w:rsidRPr="00A55C07">
        <w:rPr>
          <w:rFonts w:ascii="Times New Roman" w:hAnsi="Times New Roman" w:cs="Times New Roman"/>
          <w:sz w:val="20"/>
          <w:szCs w:val="20"/>
        </w:rPr>
        <w:t>«Актуальные проблемы науки и техники»</w:t>
      </w:r>
      <w:r w:rsidR="00E428EA">
        <w:rPr>
          <w:rFonts w:ascii="Times New Roman" w:hAnsi="Times New Roman" w:cs="Times New Roman"/>
          <w:sz w:val="20"/>
          <w:szCs w:val="20"/>
        </w:rPr>
        <w:t>, проводимой в ДГТУ еж</w:t>
      </w:r>
      <w:r w:rsidR="00E428EA">
        <w:rPr>
          <w:rFonts w:ascii="Times New Roman" w:hAnsi="Times New Roman" w:cs="Times New Roman"/>
          <w:sz w:val="20"/>
          <w:szCs w:val="20"/>
        </w:rPr>
        <w:t>е</w:t>
      </w:r>
      <w:r w:rsidR="00E428EA">
        <w:rPr>
          <w:rFonts w:ascii="Times New Roman" w:hAnsi="Times New Roman" w:cs="Times New Roman"/>
          <w:sz w:val="20"/>
          <w:szCs w:val="20"/>
        </w:rPr>
        <w:t>годно в апреле-мае. По результатам работы секций публикуется сбо</w:t>
      </w:r>
      <w:r w:rsidR="00E428EA">
        <w:rPr>
          <w:rFonts w:ascii="Times New Roman" w:hAnsi="Times New Roman" w:cs="Times New Roman"/>
          <w:sz w:val="20"/>
          <w:szCs w:val="20"/>
        </w:rPr>
        <w:t>р</w:t>
      </w:r>
      <w:r w:rsidR="00E428EA">
        <w:rPr>
          <w:rFonts w:ascii="Times New Roman" w:hAnsi="Times New Roman" w:cs="Times New Roman"/>
          <w:sz w:val="20"/>
          <w:szCs w:val="20"/>
        </w:rPr>
        <w:t xml:space="preserve">ник тезисов докладов. </w:t>
      </w:r>
    </w:p>
    <w:p w:rsidR="00E428EA" w:rsidRDefault="00E428EA" w:rsidP="00A55C0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Другая возможность публикации заключается в предложении св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 xml:space="preserve">ей статьи в журнал </w:t>
      </w:r>
      <w:r w:rsidRPr="00E428EA">
        <w:rPr>
          <w:rFonts w:ascii="Times New Roman" w:hAnsi="Times New Roman" w:cs="Times New Roman"/>
          <w:sz w:val="20"/>
          <w:szCs w:val="20"/>
        </w:rPr>
        <w:t>«Молодой исследователь Дона»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428EA" w:rsidRDefault="00E428EA" w:rsidP="00A55C0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Требования к текстам и условия публикации в журнале см.: </w:t>
      </w:r>
      <w:hyperlink r:id="rId11" w:history="1">
        <w:r w:rsidRPr="00A921D7">
          <w:rPr>
            <w:rStyle w:val="ae"/>
            <w:rFonts w:ascii="Times New Roman" w:hAnsi="Times New Roman" w:cs="Times New Roman"/>
            <w:sz w:val="20"/>
            <w:szCs w:val="20"/>
          </w:rPr>
          <w:t>http://mid-journal.ru/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  <w:p w:rsidR="00E428EA" w:rsidRDefault="00E428EA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E66007" w:rsidRDefault="008D4730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D4730">
        <w:rPr>
          <w:rFonts w:ascii="Times New Roman" w:hAnsi="Times New Roman" w:cs="Times New Roman"/>
          <w:sz w:val="20"/>
          <w:szCs w:val="20"/>
        </w:rPr>
        <w:t>Структура магистерской диссертации</w:t>
      </w:r>
      <w:r w:rsidR="002044F8">
        <w:rPr>
          <w:rFonts w:ascii="Times New Roman" w:hAnsi="Times New Roman" w:cs="Times New Roman"/>
          <w:sz w:val="20"/>
          <w:szCs w:val="20"/>
        </w:rPr>
        <w:t xml:space="preserve"> вне зависимости от ко</w:t>
      </w:r>
      <w:r w:rsidR="002044F8">
        <w:rPr>
          <w:rFonts w:ascii="Times New Roman" w:hAnsi="Times New Roman" w:cs="Times New Roman"/>
          <w:sz w:val="20"/>
          <w:szCs w:val="20"/>
        </w:rPr>
        <w:t>н</w:t>
      </w:r>
      <w:r w:rsidR="002044F8">
        <w:rPr>
          <w:rFonts w:ascii="Times New Roman" w:hAnsi="Times New Roman" w:cs="Times New Roman"/>
          <w:sz w:val="20"/>
          <w:szCs w:val="20"/>
        </w:rPr>
        <w:t>кретной темы имеет ряд типовых требований в отношении объема, с</w:t>
      </w:r>
      <w:r w:rsidR="002044F8">
        <w:rPr>
          <w:rFonts w:ascii="Times New Roman" w:hAnsi="Times New Roman" w:cs="Times New Roman"/>
          <w:sz w:val="20"/>
          <w:szCs w:val="20"/>
        </w:rPr>
        <w:t>о</w:t>
      </w:r>
      <w:r w:rsidR="002044F8">
        <w:rPr>
          <w:rFonts w:ascii="Times New Roman" w:hAnsi="Times New Roman" w:cs="Times New Roman"/>
          <w:sz w:val="20"/>
          <w:szCs w:val="20"/>
        </w:rPr>
        <w:t xml:space="preserve">держания, последовательности размещения материала. </w:t>
      </w:r>
    </w:p>
    <w:p w:rsidR="00F47320" w:rsidRDefault="00F47320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2044F8" w:rsidRDefault="002044F8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 лист – титульный лист (см. </w:t>
      </w:r>
      <w:r w:rsidRPr="00E428EA">
        <w:rPr>
          <w:rFonts w:ascii="Times New Roman" w:hAnsi="Times New Roman" w:cs="Times New Roman"/>
          <w:sz w:val="20"/>
          <w:szCs w:val="20"/>
        </w:rPr>
        <w:t>приложение</w:t>
      </w:r>
      <w:r w:rsidR="00E428EA" w:rsidRPr="00E428EA">
        <w:rPr>
          <w:rFonts w:ascii="Times New Roman" w:hAnsi="Times New Roman" w:cs="Times New Roman"/>
          <w:sz w:val="20"/>
          <w:szCs w:val="20"/>
        </w:rPr>
        <w:t xml:space="preserve"> 1</w:t>
      </w:r>
      <w:r w:rsidRPr="00E428EA">
        <w:rPr>
          <w:rFonts w:ascii="Times New Roman" w:hAnsi="Times New Roman" w:cs="Times New Roman"/>
          <w:sz w:val="20"/>
          <w:szCs w:val="20"/>
        </w:rPr>
        <w:t>).</w:t>
      </w:r>
    </w:p>
    <w:p w:rsidR="002044F8" w:rsidRPr="00E66007" w:rsidRDefault="002044F8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 лист – содержание магистерской диссертации. </w:t>
      </w:r>
    </w:p>
    <w:p w:rsidR="002044F8" w:rsidRDefault="008D4730" w:rsidP="002044F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D4730">
        <w:rPr>
          <w:rFonts w:ascii="Times New Roman" w:hAnsi="Times New Roman" w:cs="Times New Roman"/>
          <w:sz w:val="20"/>
          <w:szCs w:val="20"/>
        </w:rPr>
        <w:t>Введение</w:t>
      </w:r>
      <w:r w:rsidR="002044F8">
        <w:rPr>
          <w:rFonts w:ascii="Times New Roman" w:hAnsi="Times New Roman" w:cs="Times New Roman"/>
          <w:sz w:val="20"/>
          <w:szCs w:val="20"/>
        </w:rPr>
        <w:t xml:space="preserve"> включает следующие обязательные позиции: а</w:t>
      </w:r>
      <w:r w:rsidRPr="008D4730">
        <w:rPr>
          <w:rFonts w:ascii="Times New Roman" w:hAnsi="Times New Roman" w:cs="Times New Roman"/>
          <w:sz w:val="20"/>
          <w:szCs w:val="20"/>
        </w:rPr>
        <w:t>ктуал</w:t>
      </w:r>
      <w:r w:rsidRPr="008D4730">
        <w:rPr>
          <w:rFonts w:ascii="Times New Roman" w:hAnsi="Times New Roman" w:cs="Times New Roman"/>
          <w:sz w:val="20"/>
          <w:szCs w:val="20"/>
        </w:rPr>
        <w:t>ь</w:t>
      </w:r>
      <w:r w:rsidRPr="008D4730">
        <w:rPr>
          <w:rFonts w:ascii="Times New Roman" w:hAnsi="Times New Roman" w:cs="Times New Roman"/>
          <w:sz w:val="20"/>
          <w:szCs w:val="20"/>
        </w:rPr>
        <w:t xml:space="preserve">ность исследования, </w:t>
      </w:r>
      <w:r w:rsidR="002044F8" w:rsidRPr="002044F8">
        <w:rPr>
          <w:rFonts w:ascii="Times New Roman" w:hAnsi="Times New Roman" w:cs="Times New Roman"/>
          <w:sz w:val="20"/>
          <w:szCs w:val="20"/>
        </w:rPr>
        <w:t>обоснование рамок исследования и его структуры,</w:t>
      </w:r>
      <w:r w:rsidR="002044F8">
        <w:rPr>
          <w:rFonts w:ascii="Times New Roman" w:hAnsi="Times New Roman" w:cs="Times New Roman"/>
          <w:sz w:val="20"/>
          <w:szCs w:val="20"/>
        </w:rPr>
        <w:t xml:space="preserve"> </w:t>
      </w:r>
      <w:r w:rsidRPr="008D4730">
        <w:rPr>
          <w:rFonts w:ascii="Times New Roman" w:hAnsi="Times New Roman" w:cs="Times New Roman"/>
          <w:sz w:val="20"/>
          <w:szCs w:val="20"/>
        </w:rPr>
        <w:t xml:space="preserve">объект и предмет, гипотеза, </w:t>
      </w:r>
      <w:r w:rsidR="002044F8" w:rsidRPr="008D4730">
        <w:rPr>
          <w:rFonts w:ascii="Times New Roman" w:hAnsi="Times New Roman" w:cs="Times New Roman"/>
          <w:sz w:val="20"/>
          <w:szCs w:val="20"/>
        </w:rPr>
        <w:t xml:space="preserve">цель, </w:t>
      </w:r>
      <w:r w:rsidRPr="008D4730">
        <w:rPr>
          <w:rFonts w:ascii="Times New Roman" w:hAnsi="Times New Roman" w:cs="Times New Roman"/>
          <w:sz w:val="20"/>
          <w:szCs w:val="20"/>
        </w:rPr>
        <w:t>задачи, метод</w:t>
      </w:r>
      <w:r w:rsidRPr="008D4730">
        <w:rPr>
          <w:rFonts w:ascii="Times New Roman" w:hAnsi="Times New Roman" w:cs="Times New Roman"/>
          <w:sz w:val="20"/>
          <w:szCs w:val="20"/>
        </w:rPr>
        <w:t>о</w:t>
      </w:r>
      <w:r w:rsidRPr="008D4730">
        <w:rPr>
          <w:rFonts w:ascii="Times New Roman" w:hAnsi="Times New Roman" w:cs="Times New Roman"/>
          <w:sz w:val="20"/>
          <w:szCs w:val="20"/>
        </w:rPr>
        <w:t xml:space="preserve">логическая основа, методы, </w:t>
      </w:r>
      <w:r w:rsidR="002044F8">
        <w:rPr>
          <w:rFonts w:ascii="Times New Roman" w:hAnsi="Times New Roman" w:cs="Times New Roman"/>
          <w:sz w:val="20"/>
          <w:szCs w:val="20"/>
        </w:rPr>
        <w:t xml:space="preserve">указание </w:t>
      </w:r>
      <w:r w:rsidRPr="008D4730">
        <w:rPr>
          <w:rFonts w:ascii="Times New Roman" w:hAnsi="Times New Roman" w:cs="Times New Roman"/>
          <w:sz w:val="20"/>
          <w:szCs w:val="20"/>
        </w:rPr>
        <w:t>организаци</w:t>
      </w:r>
      <w:r w:rsidR="002044F8">
        <w:rPr>
          <w:rFonts w:ascii="Times New Roman" w:hAnsi="Times New Roman" w:cs="Times New Roman"/>
          <w:sz w:val="20"/>
          <w:szCs w:val="20"/>
        </w:rPr>
        <w:t>и, на основе которой был проведен сбор материала</w:t>
      </w:r>
      <w:r w:rsidRPr="008D4730">
        <w:rPr>
          <w:rFonts w:ascii="Times New Roman" w:hAnsi="Times New Roman" w:cs="Times New Roman"/>
          <w:sz w:val="20"/>
          <w:szCs w:val="20"/>
        </w:rPr>
        <w:t>, научная новизна, теоретическая и пра</w:t>
      </w:r>
      <w:r w:rsidRPr="008D4730">
        <w:rPr>
          <w:rFonts w:ascii="Times New Roman" w:hAnsi="Times New Roman" w:cs="Times New Roman"/>
          <w:sz w:val="20"/>
          <w:szCs w:val="20"/>
        </w:rPr>
        <w:t>к</w:t>
      </w:r>
      <w:r w:rsidRPr="008D4730">
        <w:rPr>
          <w:rFonts w:ascii="Times New Roman" w:hAnsi="Times New Roman" w:cs="Times New Roman"/>
          <w:sz w:val="20"/>
          <w:szCs w:val="20"/>
        </w:rPr>
        <w:t>тическая значимость</w:t>
      </w:r>
      <w:r w:rsidR="002044F8">
        <w:rPr>
          <w:rFonts w:ascii="Times New Roman" w:hAnsi="Times New Roman" w:cs="Times New Roman"/>
          <w:sz w:val="20"/>
          <w:szCs w:val="20"/>
        </w:rPr>
        <w:t>,</w:t>
      </w:r>
      <w:r w:rsidR="002044F8" w:rsidRPr="002044F8">
        <w:rPr>
          <w:rFonts w:ascii="Times New Roman" w:hAnsi="Times New Roman" w:cs="Times New Roman"/>
          <w:sz w:val="20"/>
          <w:szCs w:val="20"/>
        </w:rPr>
        <w:t xml:space="preserve"> апробация диссертации</w:t>
      </w:r>
      <w:r w:rsidRPr="008D4730">
        <w:rPr>
          <w:rFonts w:ascii="Times New Roman" w:hAnsi="Times New Roman" w:cs="Times New Roman"/>
          <w:sz w:val="20"/>
          <w:szCs w:val="20"/>
        </w:rPr>
        <w:t>.</w:t>
      </w:r>
      <w:r w:rsidR="002044F8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2044F8" w:rsidRDefault="002044F8" w:rsidP="002044F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Его оптимальный объем </w:t>
      </w:r>
      <w:r w:rsidRPr="002044F8">
        <w:rPr>
          <w:rFonts w:ascii="Times New Roman" w:hAnsi="Times New Roman" w:cs="Times New Roman"/>
          <w:sz w:val="20"/>
          <w:szCs w:val="20"/>
        </w:rPr>
        <w:t xml:space="preserve">– до 5-10 л. </w:t>
      </w:r>
    </w:p>
    <w:p w:rsidR="00F47320" w:rsidRDefault="002044F8" w:rsidP="002044F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Глава 1 является </w:t>
      </w:r>
      <w:r w:rsidRPr="002044F8">
        <w:rPr>
          <w:rFonts w:ascii="Times New Roman" w:hAnsi="Times New Roman" w:cs="Times New Roman"/>
          <w:sz w:val="20"/>
          <w:szCs w:val="20"/>
        </w:rPr>
        <w:t>теоретическ</w:t>
      </w:r>
      <w:r>
        <w:rPr>
          <w:rFonts w:ascii="Times New Roman" w:hAnsi="Times New Roman" w:cs="Times New Roman"/>
          <w:sz w:val="20"/>
          <w:szCs w:val="20"/>
        </w:rPr>
        <w:t>ой, в ней получают освещение</w:t>
      </w:r>
      <w:r w:rsidRPr="002044F8">
        <w:rPr>
          <w:rFonts w:ascii="Times New Roman" w:hAnsi="Times New Roman" w:cs="Times New Roman"/>
          <w:sz w:val="20"/>
          <w:szCs w:val="20"/>
        </w:rPr>
        <w:t xml:space="preserve"> лит</w:t>
      </w:r>
      <w:r w:rsidRPr="002044F8">
        <w:rPr>
          <w:rFonts w:ascii="Times New Roman" w:hAnsi="Times New Roman" w:cs="Times New Roman"/>
          <w:sz w:val="20"/>
          <w:szCs w:val="20"/>
        </w:rPr>
        <w:t>е</w:t>
      </w:r>
      <w:r w:rsidRPr="002044F8">
        <w:rPr>
          <w:rFonts w:ascii="Times New Roman" w:hAnsi="Times New Roman" w:cs="Times New Roman"/>
          <w:sz w:val="20"/>
          <w:szCs w:val="20"/>
        </w:rPr>
        <w:t xml:space="preserve">ратура </w:t>
      </w:r>
      <w:r>
        <w:rPr>
          <w:rFonts w:ascii="Times New Roman" w:hAnsi="Times New Roman" w:cs="Times New Roman"/>
          <w:sz w:val="20"/>
          <w:szCs w:val="20"/>
        </w:rPr>
        <w:t>по проблеме исследования, делается вывод о степени разраб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танности темы и раскрываются</w:t>
      </w:r>
      <w:r w:rsidRPr="002044F8">
        <w:rPr>
          <w:rFonts w:ascii="Times New Roman" w:hAnsi="Times New Roman" w:cs="Times New Roman"/>
          <w:sz w:val="20"/>
          <w:szCs w:val="20"/>
        </w:rPr>
        <w:t xml:space="preserve"> м</w:t>
      </w:r>
      <w:r w:rsidRPr="002044F8">
        <w:rPr>
          <w:rFonts w:ascii="Times New Roman" w:hAnsi="Times New Roman" w:cs="Times New Roman"/>
          <w:sz w:val="20"/>
          <w:szCs w:val="20"/>
        </w:rPr>
        <w:t>е</w:t>
      </w:r>
      <w:r w:rsidRPr="002044F8">
        <w:rPr>
          <w:rFonts w:ascii="Times New Roman" w:hAnsi="Times New Roman" w:cs="Times New Roman"/>
          <w:sz w:val="20"/>
          <w:szCs w:val="20"/>
        </w:rPr>
        <w:t>тоды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2044F8" w:rsidRPr="002044F8" w:rsidRDefault="002044F8" w:rsidP="002044F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Ее оптимальный объем</w:t>
      </w:r>
      <w:r w:rsidRPr="002044F8">
        <w:rPr>
          <w:rFonts w:ascii="Times New Roman" w:hAnsi="Times New Roman" w:cs="Times New Roman"/>
          <w:sz w:val="20"/>
          <w:szCs w:val="20"/>
        </w:rPr>
        <w:t xml:space="preserve"> – 20 л.</w:t>
      </w:r>
    </w:p>
    <w:p w:rsidR="00F47320" w:rsidRDefault="002044F8" w:rsidP="002044F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Глава 2 содержит общую</w:t>
      </w:r>
      <w:r w:rsidRPr="002044F8">
        <w:rPr>
          <w:rFonts w:ascii="Times New Roman" w:hAnsi="Times New Roman" w:cs="Times New Roman"/>
          <w:sz w:val="20"/>
          <w:szCs w:val="20"/>
        </w:rPr>
        <w:t xml:space="preserve"> характеристик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2044F8">
        <w:rPr>
          <w:rFonts w:ascii="Times New Roman" w:hAnsi="Times New Roman" w:cs="Times New Roman"/>
          <w:sz w:val="20"/>
          <w:szCs w:val="20"/>
        </w:rPr>
        <w:t xml:space="preserve"> среды</w:t>
      </w:r>
      <w:r>
        <w:rPr>
          <w:rFonts w:ascii="Times New Roman" w:hAnsi="Times New Roman" w:cs="Times New Roman"/>
          <w:sz w:val="20"/>
          <w:szCs w:val="20"/>
        </w:rPr>
        <w:t>-объекта исслед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вания</w:t>
      </w:r>
      <w:r w:rsidRPr="002044F8">
        <w:rPr>
          <w:rFonts w:ascii="Times New Roman" w:hAnsi="Times New Roman" w:cs="Times New Roman"/>
          <w:sz w:val="20"/>
          <w:szCs w:val="20"/>
        </w:rPr>
        <w:t xml:space="preserve">, </w:t>
      </w:r>
      <w:r w:rsidR="00CD75A8">
        <w:rPr>
          <w:rFonts w:ascii="Times New Roman" w:hAnsi="Times New Roman" w:cs="Times New Roman"/>
          <w:sz w:val="20"/>
          <w:szCs w:val="20"/>
        </w:rPr>
        <w:t xml:space="preserve">ее </w:t>
      </w:r>
      <w:r w:rsidRPr="002044F8">
        <w:rPr>
          <w:rFonts w:ascii="Times New Roman" w:hAnsi="Times New Roman" w:cs="Times New Roman"/>
          <w:sz w:val="20"/>
          <w:szCs w:val="20"/>
        </w:rPr>
        <w:t>институ</w:t>
      </w:r>
      <w:r w:rsidR="00CD75A8">
        <w:rPr>
          <w:rFonts w:ascii="Times New Roman" w:hAnsi="Times New Roman" w:cs="Times New Roman"/>
          <w:sz w:val="20"/>
          <w:szCs w:val="20"/>
        </w:rPr>
        <w:t>тов и</w:t>
      </w:r>
      <w:r w:rsidRPr="002044F8">
        <w:rPr>
          <w:rFonts w:ascii="Times New Roman" w:hAnsi="Times New Roman" w:cs="Times New Roman"/>
          <w:sz w:val="20"/>
          <w:szCs w:val="20"/>
        </w:rPr>
        <w:t xml:space="preserve"> персоналий</w:t>
      </w:r>
      <w:r w:rsidR="00CD75A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2044F8" w:rsidRPr="002044F8" w:rsidRDefault="00CD75A8" w:rsidP="002044F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Объем </w:t>
      </w:r>
      <w:r w:rsidR="002044F8" w:rsidRPr="002044F8">
        <w:rPr>
          <w:rFonts w:ascii="Times New Roman" w:hAnsi="Times New Roman" w:cs="Times New Roman"/>
          <w:sz w:val="20"/>
          <w:szCs w:val="20"/>
        </w:rPr>
        <w:t>– 20 л.</w:t>
      </w:r>
    </w:p>
    <w:p w:rsidR="00F47320" w:rsidRDefault="002044F8" w:rsidP="002044F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044F8">
        <w:rPr>
          <w:rFonts w:ascii="Times New Roman" w:hAnsi="Times New Roman" w:cs="Times New Roman"/>
          <w:sz w:val="20"/>
          <w:szCs w:val="20"/>
        </w:rPr>
        <w:t xml:space="preserve">Глава 3 </w:t>
      </w:r>
      <w:r w:rsidR="00CD75A8">
        <w:rPr>
          <w:rFonts w:ascii="Times New Roman" w:hAnsi="Times New Roman" w:cs="Times New Roman"/>
          <w:sz w:val="20"/>
          <w:szCs w:val="20"/>
        </w:rPr>
        <w:t>представляет собственный анализ, осуществленный маг</w:t>
      </w:r>
      <w:r w:rsidR="00CD75A8">
        <w:rPr>
          <w:rFonts w:ascii="Times New Roman" w:hAnsi="Times New Roman" w:cs="Times New Roman"/>
          <w:sz w:val="20"/>
          <w:szCs w:val="20"/>
        </w:rPr>
        <w:t>и</w:t>
      </w:r>
      <w:r w:rsidR="00CD75A8">
        <w:rPr>
          <w:rFonts w:ascii="Times New Roman" w:hAnsi="Times New Roman" w:cs="Times New Roman"/>
          <w:sz w:val="20"/>
          <w:szCs w:val="20"/>
        </w:rPr>
        <w:t xml:space="preserve">странтом </w:t>
      </w:r>
      <w:r w:rsidRPr="002044F8">
        <w:rPr>
          <w:rFonts w:ascii="Times New Roman" w:hAnsi="Times New Roman" w:cs="Times New Roman"/>
          <w:sz w:val="20"/>
          <w:szCs w:val="20"/>
        </w:rPr>
        <w:t>в соответствии с темой и целью работы</w:t>
      </w:r>
      <w:r w:rsidR="00CD75A8">
        <w:rPr>
          <w:rFonts w:ascii="Times New Roman" w:hAnsi="Times New Roman" w:cs="Times New Roman"/>
          <w:sz w:val="20"/>
          <w:szCs w:val="20"/>
        </w:rPr>
        <w:t>.</w:t>
      </w:r>
      <w:r w:rsidR="00CD202A">
        <w:rPr>
          <w:rFonts w:ascii="Times New Roman" w:hAnsi="Times New Roman" w:cs="Times New Roman"/>
          <w:sz w:val="20"/>
          <w:szCs w:val="20"/>
        </w:rPr>
        <w:t xml:space="preserve"> При наличии в зав</w:t>
      </w:r>
      <w:r w:rsidR="00CD202A">
        <w:rPr>
          <w:rFonts w:ascii="Times New Roman" w:hAnsi="Times New Roman" w:cs="Times New Roman"/>
          <w:sz w:val="20"/>
          <w:szCs w:val="20"/>
        </w:rPr>
        <w:t>и</w:t>
      </w:r>
      <w:r w:rsidR="00CD202A">
        <w:rPr>
          <w:rFonts w:ascii="Times New Roman" w:hAnsi="Times New Roman" w:cs="Times New Roman"/>
          <w:sz w:val="20"/>
          <w:szCs w:val="20"/>
        </w:rPr>
        <w:t>симости от темы диссертации сюда помещается проектная часть.</w:t>
      </w:r>
      <w:r w:rsidR="00CD75A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044F8" w:rsidRDefault="00CD75A8" w:rsidP="002044F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</w:t>
      </w:r>
      <w:r>
        <w:rPr>
          <w:rFonts w:ascii="Times New Roman" w:hAnsi="Times New Roman" w:cs="Times New Roman"/>
          <w:sz w:val="20"/>
          <w:szCs w:val="20"/>
        </w:rPr>
        <w:t>ъ</w:t>
      </w:r>
      <w:r>
        <w:rPr>
          <w:rFonts w:ascii="Times New Roman" w:hAnsi="Times New Roman" w:cs="Times New Roman"/>
          <w:sz w:val="20"/>
          <w:szCs w:val="20"/>
        </w:rPr>
        <w:t>ем</w:t>
      </w:r>
      <w:r w:rsidR="002044F8" w:rsidRPr="002044F8">
        <w:rPr>
          <w:rFonts w:ascii="Times New Roman" w:hAnsi="Times New Roman" w:cs="Times New Roman"/>
          <w:sz w:val="20"/>
          <w:szCs w:val="20"/>
        </w:rPr>
        <w:t xml:space="preserve"> – 25 л.</w:t>
      </w:r>
    </w:p>
    <w:p w:rsidR="00F47320" w:rsidRDefault="00CD75A8" w:rsidP="00CD75A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Важным требованиям к содержанию основных глав диссертации являются выводы по каждой из глав, в особенности по 2 и 3 главам. </w:t>
      </w:r>
    </w:p>
    <w:p w:rsidR="002044F8" w:rsidRPr="002044F8" w:rsidRDefault="00CD75A8" w:rsidP="00CD75A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Объем выводов по главам </w:t>
      </w:r>
      <w:r w:rsidR="002044F8" w:rsidRPr="002044F8">
        <w:rPr>
          <w:rFonts w:ascii="Times New Roman" w:hAnsi="Times New Roman" w:cs="Times New Roman"/>
          <w:i/>
          <w:iCs/>
          <w:sz w:val="20"/>
          <w:szCs w:val="20"/>
        </w:rPr>
        <w:t xml:space="preserve">– до 500 </w:t>
      </w:r>
      <w:proofErr w:type="spellStart"/>
      <w:r w:rsidR="002044F8" w:rsidRPr="002044F8">
        <w:rPr>
          <w:rFonts w:ascii="Times New Roman" w:hAnsi="Times New Roman" w:cs="Times New Roman"/>
          <w:i/>
          <w:iCs/>
          <w:sz w:val="20"/>
          <w:szCs w:val="20"/>
        </w:rPr>
        <w:t>зн</w:t>
      </w:r>
      <w:proofErr w:type="spellEnd"/>
      <w:r w:rsidR="002044F8" w:rsidRPr="002044F8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2044F8" w:rsidRPr="002044F8" w:rsidRDefault="002044F8" w:rsidP="002044F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044F8">
        <w:rPr>
          <w:rFonts w:ascii="Times New Roman" w:hAnsi="Times New Roman" w:cs="Times New Roman"/>
          <w:sz w:val="20"/>
          <w:szCs w:val="20"/>
        </w:rPr>
        <w:t xml:space="preserve">Заключение </w:t>
      </w:r>
      <w:r w:rsidR="00CD75A8">
        <w:rPr>
          <w:rFonts w:ascii="Times New Roman" w:hAnsi="Times New Roman" w:cs="Times New Roman"/>
          <w:sz w:val="20"/>
          <w:szCs w:val="20"/>
        </w:rPr>
        <w:t xml:space="preserve">должно содержать </w:t>
      </w:r>
      <w:r w:rsidRPr="002044F8">
        <w:rPr>
          <w:rFonts w:ascii="Times New Roman" w:hAnsi="Times New Roman" w:cs="Times New Roman"/>
          <w:sz w:val="20"/>
          <w:szCs w:val="20"/>
        </w:rPr>
        <w:t>об</w:t>
      </w:r>
      <w:r w:rsidR="00CD75A8">
        <w:rPr>
          <w:rFonts w:ascii="Times New Roman" w:hAnsi="Times New Roman" w:cs="Times New Roman"/>
          <w:sz w:val="20"/>
          <w:szCs w:val="20"/>
        </w:rPr>
        <w:t>общающие</w:t>
      </w:r>
      <w:r w:rsidRPr="002044F8">
        <w:rPr>
          <w:rFonts w:ascii="Times New Roman" w:hAnsi="Times New Roman" w:cs="Times New Roman"/>
          <w:sz w:val="20"/>
          <w:szCs w:val="20"/>
        </w:rPr>
        <w:t xml:space="preserve"> выводы</w:t>
      </w:r>
      <w:r w:rsidR="00CD75A8">
        <w:rPr>
          <w:rFonts w:ascii="Times New Roman" w:hAnsi="Times New Roman" w:cs="Times New Roman"/>
          <w:sz w:val="20"/>
          <w:szCs w:val="20"/>
        </w:rPr>
        <w:t xml:space="preserve"> исследов</w:t>
      </w:r>
      <w:r w:rsidR="00CD75A8">
        <w:rPr>
          <w:rFonts w:ascii="Times New Roman" w:hAnsi="Times New Roman" w:cs="Times New Roman"/>
          <w:sz w:val="20"/>
          <w:szCs w:val="20"/>
        </w:rPr>
        <w:t>а</w:t>
      </w:r>
      <w:r w:rsidR="00CD75A8">
        <w:rPr>
          <w:rFonts w:ascii="Times New Roman" w:hAnsi="Times New Roman" w:cs="Times New Roman"/>
          <w:sz w:val="20"/>
          <w:szCs w:val="20"/>
        </w:rPr>
        <w:t>ния</w:t>
      </w:r>
      <w:r w:rsidRPr="002044F8">
        <w:rPr>
          <w:rFonts w:ascii="Times New Roman" w:hAnsi="Times New Roman" w:cs="Times New Roman"/>
          <w:sz w:val="20"/>
          <w:szCs w:val="20"/>
        </w:rPr>
        <w:t xml:space="preserve"> – до </w:t>
      </w:r>
      <w:r w:rsidR="00CD75A8">
        <w:rPr>
          <w:rFonts w:ascii="Times New Roman" w:hAnsi="Times New Roman" w:cs="Times New Roman"/>
          <w:sz w:val="20"/>
          <w:szCs w:val="20"/>
        </w:rPr>
        <w:t>3</w:t>
      </w:r>
      <w:r w:rsidRPr="002044F8">
        <w:rPr>
          <w:rFonts w:ascii="Times New Roman" w:hAnsi="Times New Roman" w:cs="Times New Roman"/>
          <w:sz w:val="20"/>
          <w:szCs w:val="20"/>
        </w:rPr>
        <w:t xml:space="preserve"> л.</w:t>
      </w:r>
    </w:p>
    <w:p w:rsidR="002044F8" w:rsidRPr="002044F8" w:rsidRDefault="00CD75A8" w:rsidP="002044F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Завершает текст диссертации с</w:t>
      </w:r>
      <w:r w:rsidR="002044F8" w:rsidRPr="002044F8">
        <w:rPr>
          <w:rFonts w:ascii="Times New Roman" w:hAnsi="Times New Roman" w:cs="Times New Roman"/>
          <w:sz w:val="20"/>
          <w:szCs w:val="20"/>
        </w:rPr>
        <w:t>писок литературы и источников</w:t>
      </w:r>
      <w:r>
        <w:rPr>
          <w:rFonts w:ascii="Times New Roman" w:hAnsi="Times New Roman" w:cs="Times New Roman"/>
          <w:sz w:val="20"/>
          <w:szCs w:val="20"/>
        </w:rPr>
        <w:t>, оформленный в соответствии с требованиями ГОСТа.</w:t>
      </w:r>
    </w:p>
    <w:p w:rsidR="002044F8" w:rsidRDefault="00CD75A8" w:rsidP="002044F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магистерской диссертации возможны п</w:t>
      </w:r>
      <w:r w:rsidR="002044F8" w:rsidRPr="002044F8">
        <w:rPr>
          <w:rFonts w:ascii="Times New Roman" w:hAnsi="Times New Roman" w:cs="Times New Roman"/>
          <w:sz w:val="20"/>
          <w:szCs w:val="20"/>
        </w:rPr>
        <w:t>риложения</w:t>
      </w:r>
      <w:r>
        <w:rPr>
          <w:rFonts w:ascii="Times New Roman" w:hAnsi="Times New Roman" w:cs="Times New Roman"/>
          <w:sz w:val="20"/>
          <w:szCs w:val="20"/>
        </w:rPr>
        <w:t>, включающие материалы, не вошедшие в саму диссертацию – статистические табл</w:t>
      </w:r>
      <w:r>
        <w:rPr>
          <w:rFonts w:ascii="Times New Roman" w:hAnsi="Times New Roman" w:cs="Times New Roman"/>
          <w:sz w:val="20"/>
          <w:szCs w:val="20"/>
        </w:rPr>
        <w:t>и</w:t>
      </w:r>
      <w:r>
        <w:rPr>
          <w:rFonts w:ascii="Times New Roman" w:hAnsi="Times New Roman" w:cs="Times New Roman"/>
          <w:sz w:val="20"/>
          <w:szCs w:val="20"/>
        </w:rPr>
        <w:t>цы, выдержки из документов, скриншоты страниц из Интернета, фот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графии и т.д.</w:t>
      </w:r>
    </w:p>
    <w:p w:rsidR="00CD75A8" w:rsidRDefault="00CD75A8" w:rsidP="002044F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Но порядок работы над диссертацией не совпадает с последов</w:t>
      </w:r>
      <w:r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>тельностью размещения частей ее текста, представленный выше. О</w:t>
      </w:r>
      <w:r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тимальным представляется следующий порядок в написании частей диссертации:</w:t>
      </w:r>
    </w:p>
    <w:p w:rsidR="00CD75A8" w:rsidRPr="00CD75A8" w:rsidRDefault="00CD75A8" w:rsidP="00E00BB1">
      <w:pPr>
        <w:spacing w:after="0"/>
        <w:ind w:firstLine="1276"/>
        <w:jc w:val="both"/>
        <w:rPr>
          <w:rFonts w:ascii="Times New Roman" w:hAnsi="Times New Roman" w:cs="Times New Roman"/>
          <w:sz w:val="20"/>
          <w:szCs w:val="20"/>
        </w:rPr>
      </w:pPr>
      <w:r w:rsidRPr="00CD75A8">
        <w:rPr>
          <w:rFonts w:ascii="Times New Roman" w:hAnsi="Times New Roman" w:cs="Times New Roman"/>
          <w:sz w:val="20"/>
          <w:szCs w:val="20"/>
        </w:rPr>
        <w:t>1. Глава 2.</w:t>
      </w:r>
    </w:p>
    <w:p w:rsidR="00CD75A8" w:rsidRPr="00CD75A8" w:rsidRDefault="00CD75A8" w:rsidP="00E00BB1">
      <w:pPr>
        <w:spacing w:after="0"/>
        <w:ind w:firstLine="1276"/>
        <w:jc w:val="both"/>
        <w:rPr>
          <w:rFonts w:ascii="Times New Roman" w:hAnsi="Times New Roman" w:cs="Times New Roman"/>
          <w:sz w:val="20"/>
          <w:szCs w:val="20"/>
        </w:rPr>
      </w:pPr>
      <w:r w:rsidRPr="00CD75A8">
        <w:rPr>
          <w:rFonts w:ascii="Times New Roman" w:hAnsi="Times New Roman" w:cs="Times New Roman"/>
          <w:sz w:val="20"/>
          <w:szCs w:val="20"/>
        </w:rPr>
        <w:t>2. Глава 3.</w:t>
      </w:r>
    </w:p>
    <w:p w:rsidR="00CD75A8" w:rsidRPr="00CD75A8" w:rsidRDefault="00CD75A8" w:rsidP="00E00BB1">
      <w:pPr>
        <w:spacing w:after="0"/>
        <w:ind w:firstLine="1276"/>
        <w:jc w:val="both"/>
        <w:rPr>
          <w:rFonts w:ascii="Times New Roman" w:hAnsi="Times New Roman" w:cs="Times New Roman"/>
          <w:sz w:val="20"/>
          <w:szCs w:val="20"/>
        </w:rPr>
      </w:pPr>
      <w:r w:rsidRPr="00CD75A8">
        <w:rPr>
          <w:rFonts w:ascii="Times New Roman" w:hAnsi="Times New Roman" w:cs="Times New Roman"/>
          <w:sz w:val="20"/>
          <w:szCs w:val="20"/>
        </w:rPr>
        <w:t>3. Глава 1.</w:t>
      </w:r>
    </w:p>
    <w:p w:rsidR="00CD75A8" w:rsidRPr="00CD75A8" w:rsidRDefault="00CD75A8" w:rsidP="00E00BB1">
      <w:pPr>
        <w:spacing w:after="0"/>
        <w:ind w:firstLine="1276"/>
        <w:jc w:val="both"/>
        <w:rPr>
          <w:rFonts w:ascii="Times New Roman" w:hAnsi="Times New Roman" w:cs="Times New Roman"/>
          <w:sz w:val="20"/>
          <w:szCs w:val="20"/>
        </w:rPr>
      </w:pPr>
      <w:r w:rsidRPr="00CD75A8">
        <w:rPr>
          <w:rFonts w:ascii="Times New Roman" w:hAnsi="Times New Roman" w:cs="Times New Roman"/>
          <w:sz w:val="20"/>
          <w:szCs w:val="20"/>
        </w:rPr>
        <w:t>4. Заключение.</w:t>
      </w:r>
    </w:p>
    <w:p w:rsidR="00CD75A8" w:rsidRPr="00CD75A8" w:rsidRDefault="00CD75A8" w:rsidP="00E00BB1">
      <w:pPr>
        <w:spacing w:after="0"/>
        <w:ind w:firstLine="1276"/>
        <w:jc w:val="both"/>
        <w:rPr>
          <w:rFonts w:ascii="Times New Roman" w:hAnsi="Times New Roman" w:cs="Times New Roman"/>
          <w:sz w:val="20"/>
          <w:szCs w:val="20"/>
        </w:rPr>
      </w:pPr>
      <w:r w:rsidRPr="00CD75A8">
        <w:rPr>
          <w:rFonts w:ascii="Times New Roman" w:hAnsi="Times New Roman" w:cs="Times New Roman"/>
          <w:sz w:val="20"/>
          <w:szCs w:val="20"/>
        </w:rPr>
        <w:t>5. Введение.</w:t>
      </w:r>
    </w:p>
    <w:p w:rsidR="00CD75A8" w:rsidRDefault="00CD75A8" w:rsidP="002044F8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Он соответствует дедуктивному подходу в познании, когда обо</w:t>
      </w:r>
      <w:r w:rsidR="00A3781F">
        <w:rPr>
          <w:rFonts w:ascii="Times New Roman" w:hAnsi="Times New Roman" w:cs="Times New Roman"/>
          <w:sz w:val="20"/>
          <w:szCs w:val="20"/>
        </w:rPr>
        <w:t>б</w:t>
      </w:r>
      <w:r w:rsidR="00A3781F">
        <w:rPr>
          <w:rFonts w:ascii="Times New Roman" w:hAnsi="Times New Roman" w:cs="Times New Roman"/>
          <w:sz w:val="20"/>
          <w:szCs w:val="20"/>
        </w:rPr>
        <w:t xml:space="preserve">щения, </w:t>
      </w:r>
      <w:r w:rsidR="00A3781F" w:rsidRPr="00CD75A8">
        <w:rPr>
          <w:rFonts w:ascii="Times New Roman" w:hAnsi="Times New Roman" w:cs="Times New Roman"/>
          <w:sz w:val="20"/>
          <w:szCs w:val="20"/>
        </w:rPr>
        <w:t>создание гипотез и подтверждение той или иной информации осуществляется за счет систематизации сведени</w:t>
      </w:r>
      <w:r w:rsidR="00A3781F">
        <w:rPr>
          <w:rFonts w:ascii="Times New Roman" w:hAnsi="Times New Roman" w:cs="Times New Roman"/>
          <w:sz w:val="20"/>
          <w:szCs w:val="20"/>
        </w:rPr>
        <w:t xml:space="preserve">й, собранных в ходе поисковой работы. </w:t>
      </w:r>
    </w:p>
    <w:p w:rsidR="00A3781F" w:rsidRDefault="00B42D7C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Магистранту нужно овладеть культурой работы с научной и пр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 xml:space="preserve">фессиональной литературой. Это не только умение реферировать и </w:t>
      </w:r>
      <w:r>
        <w:rPr>
          <w:rFonts w:ascii="Times New Roman" w:hAnsi="Times New Roman" w:cs="Times New Roman"/>
          <w:sz w:val="20"/>
          <w:szCs w:val="20"/>
        </w:rPr>
        <w:lastRenderedPageBreak/>
        <w:t xml:space="preserve">аннотировать тексты, но использование правил цитирования чужих текстов. Для этого необходимо давать </w:t>
      </w:r>
      <w:r w:rsidRPr="00B42D7C">
        <w:rPr>
          <w:rFonts w:ascii="Times New Roman" w:hAnsi="Times New Roman" w:cs="Times New Roman"/>
          <w:sz w:val="20"/>
          <w:szCs w:val="20"/>
        </w:rPr>
        <w:t>ссылк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B42D7C">
        <w:rPr>
          <w:rFonts w:ascii="Times New Roman" w:hAnsi="Times New Roman" w:cs="Times New Roman"/>
          <w:sz w:val="20"/>
          <w:szCs w:val="20"/>
        </w:rPr>
        <w:t xml:space="preserve"> на </w:t>
      </w:r>
      <w:r>
        <w:rPr>
          <w:rFonts w:ascii="Times New Roman" w:hAnsi="Times New Roman" w:cs="Times New Roman"/>
          <w:sz w:val="20"/>
          <w:szCs w:val="20"/>
        </w:rPr>
        <w:t xml:space="preserve">использованную </w:t>
      </w:r>
      <w:r w:rsidRPr="00B42D7C">
        <w:rPr>
          <w:rFonts w:ascii="Times New Roman" w:hAnsi="Times New Roman" w:cs="Times New Roman"/>
          <w:sz w:val="20"/>
          <w:szCs w:val="20"/>
        </w:rPr>
        <w:t>л</w:t>
      </w:r>
      <w:r w:rsidRPr="00B42D7C">
        <w:rPr>
          <w:rFonts w:ascii="Times New Roman" w:hAnsi="Times New Roman" w:cs="Times New Roman"/>
          <w:sz w:val="20"/>
          <w:szCs w:val="20"/>
        </w:rPr>
        <w:t>и</w:t>
      </w:r>
      <w:r w:rsidRPr="00B42D7C">
        <w:rPr>
          <w:rFonts w:ascii="Times New Roman" w:hAnsi="Times New Roman" w:cs="Times New Roman"/>
          <w:sz w:val="20"/>
          <w:szCs w:val="20"/>
        </w:rPr>
        <w:t>тературу (но это не должен быть текст с сайта наподобие «Банк реф</w:t>
      </w:r>
      <w:r w:rsidRPr="00B42D7C">
        <w:rPr>
          <w:rFonts w:ascii="Times New Roman" w:hAnsi="Times New Roman" w:cs="Times New Roman"/>
          <w:sz w:val="20"/>
          <w:szCs w:val="20"/>
        </w:rPr>
        <w:t>е</w:t>
      </w:r>
      <w:r w:rsidRPr="00B42D7C">
        <w:rPr>
          <w:rFonts w:ascii="Times New Roman" w:hAnsi="Times New Roman" w:cs="Times New Roman"/>
          <w:sz w:val="20"/>
          <w:szCs w:val="20"/>
        </w:rPr>
        <w:t>ра</w:t>
      </w:r>
      <w:r>
        <w:rPr>
          <w:rFonts w:ascii="Times New Roman" w:hAnsi="Times New Roman" w:cs="Times New Roman"/>
          <w:sz w:val="20"/>
          <w:szCs w:val="20"/>
        </w:rPr>
        <w:t>тов»)</w:t>
      </w:r>
      <w:proofErr w:type="gramStart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Это считается </w:t>
      </w:r>
      <w:r w:rsidRPr="00B42D7C">
        <w:rPr>
          <w:rFonts w:ascii="Times New Roman" w:hAnsi="Times New Roman" w:cs="Times New Roman"/>
          <w:sz w:val="20"/>
          <w:szCs w:val="20"/>
        </w:rPr>
        <w:t>добросовестн</w:t>
      </w:r>
      <w:r>
        <w:rPr>
          <w:rFonts w:ascii="Times New Roman" w:hAnsi="Times New Roman" w:cs="Times New Roman"/>
          <w:sz w:val="20"/>
          <w:szCs w:val="20"/>
        </w:rPr>
        <w:t>ым</w:t>
      </w:r>
      <w:r w:rsidRPr="00B42D7C">
        <w:rPr>
          <w:rFonts w:ascii="Times New Roman" w:hAnsi="Times New Roman" w:cs="Times New Roman"/>
          <w:sz w:val="20"/>
          <w:szCs w:val="20"/>
        </w:rPr>
        <w:t xml:space="preserve"> цитирование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B42D7C">
        <w:rPr>
          <w:rFonts w:ascii="Times New Roman" w:hAnsi="Times New Roman" w:cs="Times New Roman"/>
          <w:sz w:val="20"/>
          <w:szCs w:val="20"/>
        </w:rPr>
        <w:t>, а не плаг</w:t>
      </w:r>
      <w:r w:rsidRPr="00B42D7C">
        <w:rPr>
          <w:rFonts w:ascii="Times New Roman" w:hAnsi="Times New Roman" w:cs="Times New Roman"/>
          <w:sz w:val="20"/>
          <w:szCs w:val="20"/>
        </w:rPr>
        <w:t>и</w:t>
      </w:r>
      <w:r w:rsidRPr="00B42D7C">
        <w:rPr>
          <w:rFonts w:ascii="Times New Roman" w:hAnsi="Times New Roman" w:cs="Times New Roman"/>
          <w:sz w:val="20"/>
          <w:szCs w:val="20"/>
        </w:rPr>
        <w:t>ат</w:t>
      </w:r>
      <w:r>
        <w:rPr>
          <w:rFonts w:ascii="Times New Roman" w:hAnsi="Times New Roman" w:cs="Times New Roman"/>
          <w:sz w:val="20"/>
          <w:szCs w:val="20"/>
        </w:rPr>
        <w:t>ом.</w:t>
      </w:r>
    </w:p>
    <w:p w:rsidR="00A3781F" w:rsidRDefault="00A3781F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Важнейшим квалификационным требованием к магистерской диссертации является высокая степень оригинальности текста. </w:t>
      </w:r>
      <w:r w:rsidR="00B42D7C">
        <w:rPr>
          <w:rFonts w:ascii="Times New Roman" w:hAnsi="Times New Roman" w:cs="Times New Roman"/>
          <w:sz w:val="20"/>
          <w:szCs w:val="20"/>
        </w:rPr>
        <w:t>На с</w:t>
      </w:r>
      <w:r w:rsidR="00B42D7C">
        <w:rPr>
          <w:rFonts w:ascii="Times New Roman" w:hAnsi="Times New Roman" w:cs="Times New Roman"/>
          <w:sz w:val="20"/>
          <w:szCs w:val="20"/>
        </w:rPr>
        <w:t>е</w:t>
      </w:r>
      <w:r w:rsidR="00B42D7C">
        <w:rPr>
          <w:rFonts w:ascii="Times New Roman" w:hAnsi="Times New Roman" w:cs="Times New Roman"/>
          <w:sz w:val="20"/>
          <w:szCs w:val="20"/>
        </w:rPr>
        <w:t>годняшний день в нашем вузе нижняя план</w:t>
      </w:r>
      <w:r>
        <w:rPr>
          <w:rFonts w:ascii="Times New Roman" w:hAnsi="Times New Roman" w:cs="Times New Roman"/>
          <w:sz w:val="20"/>
          <w:szCs w:val="20"/>
        </w:rPr>
        <w:t xml:space="preserve">ка </w:t>
      </w:r>
      <w:r w:rsidR="00B42D7C">
        <w:rPr>
          <w:rFonts w:ascii="Times New Roman" w:hAnsi="Times New Roman" w:cs="Times New Roman"/>
          <w:sz w:val="20"/>
          <w:szCs w:val="20"/>
        </w:rPr>
        <w:t xml:space="preserve">оригинальности </w:t>
      </w:r>
      <w:r>
        <w:rPr>
          <w:rFonts w:ascii="Times New Roman" w:hAnsi="Times New Roman" w:cs="Times New Roman"/>
          <w:sz w:val="20"/>
          <w:szCs w:val="20"/>
        </w:rPr>
        <w:t>соста</w:t>
      </w:r>
      <w:r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>ляет 60%. Проверк</w:t>
      </w:r>
      <w:r w:rsidR="009A5C45"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 xml:space="preserve"> текста диссертации на оригинальность </w:t>
      </w:r>
      <w:r w:rsidR="009A5C45">
        <w:rPr>
          <w:rFonts w:ascii="Times New Roman" w:hAnsi="Times New Roman" w:cs="Times New Roman"/>
          <w:sz w:val="20"/>
          <w:szCs w:val="20"/>
        </w:rPr>
        <w:t>осущест</w:t>
      </w:r>
      <w:r w:rsidR="009A5C45">
        <w:rPr>
          <w:rFonts w:ascii="Times New Roman" w:hAnsi="Times New Roman" w:cs="Times New Roman"/>
          <w:sz w:val="20"/>
          <w:szCs w:val="20"/>
        </w:rPr>
        <w:t>в</w:t>
      </w:r>
      <w:r w:rsidR="009A5C45">
        <w:rPr>
          <w:rFonts w:ascii="Times New Roman" w:hAnsi="Times New Roman" w:cs="Times New Roman"/>
          <w:sz w:val="20"/>
          <w:szCs w:val="20"/>
        </w:rPr>
        <w:t>ляет сотрудник выпускающей кафедры на сертифицированной пла</w:t>
      </w:r>
      <w:r w:rsidR="009A5C45">
        <w:rPr>
          <w:rFonts w:ascii="Times New Roman" w:hAnsi="Times New Roman" w:cs="Times New Roman"/>
          <w:sz w:val="20"/>
          <w:szCs w:val="20"/>
        </w:rPr>
        <w:t>т</w:t>
      </w:r>
      <w:r w:rsidR="009A5C45">
        <w:rPr>
          <w:rFonts w:ascii="Times New Roman" w:hAnsi="Times New Roman" w:cs="Times New Roman"/>
          <w:sz w:val="20"/>
          <w:szCs w:val="20"/>
        </w:rPr>
        <w:t xml:space="preserve">форме </w:t>
      </w:r>
      <w:hyperlink r:id="rId12" w:history="1">
        <w:r w:rsidR="00B42D7C" w:rsidRPr="00A921D7">
          <w:rPr>
            <w:rStyle w:val="ae"/>
            <w:rFonts w:ascii="Times New Roman" w:hAnsi="Times New Roman" w:cs="Times New Roman"/>
            <w:sz w:val="20"/>
            <w:szCs w:val="20"/>
          </w:rPr>
          <w:t>www.antiplagiat.ru</w:t>
        </w:r>
      </w:hyperlink>
      <w:r w:rsidR="00B42D7C">
        <w:rPr>
          <w:rFonts w:ascii="Times New Roman" w:hAnsi="Times New Roman" w:cs="Times New Roman"/>
          <w:sz w:val="20"/>
          <w:szCs w:val="20"/>
        </w:rPr>
        <w:t>. Как правило, бесплатные аналогичные се</w:t>
      </w:r>
      <w:r w:rsidR="00B42D7C">
        <w:rPr>
          <w:rFonts w:ascii="Times New Roman" w:hAnsi="Times New Roman" w:cs="Times New Roman"/>
          <w:sz w:val="20"/>
          <w:szCs w:val="20"/>
        </w:rPr>
        <w:t>р</w:t>
      </w:r>
      <w:r w:rsidR="00B42D7C">
        <w:rPr>
          <w:rFonts w:ascii="Times New Roman" w:hAnsi="Times New Roman" w:cs="Times New Roman"/>
          <w:sz w:val="20"/>
          <w:szCs w:val="20"/>
        </w:rPr>
        <w:t>висы не являются точными, дают искаженный результат, а потому не учитыв</w:t>
      </w:r>
      <w:r w:rsidR="00B42D7C">
        <w:rPr>
          <w:rFonts w:ascii="Times New Roman" w:hAnsi="Times New Roman" w:cs="Times New Roman"/>
          <w:sz w:val="20"/>
          <w:szCs w:val="20"/>
        </w:rPr>
        <w:t>а</w:t>
      </w:r>
      <w:r w:rsidR="00B42D7C">
        <w:rPr>
          <w:rFonts w:ascii="Times New Roman" w:hAnsi="Times New Roman" w:cs="Times New Roman"/>
          <w:sz w:val="20"/>
          <w:szCs w:val="20"/>
        </w:rPr>
        <w:t xml:space="preserve">ются. </w:t>
      </w:r>
    </w:p>
    <w:p w:rsidR="00E428EA" w:rsidRDefault="00E428EA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B42D7C" w:rsidRDefault="00B42D7C" w:rsidP="00B42D7C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A058D">
        <w:rPr>
          <w:rFonts w:ascii="Times New Roman" w:hAnsi="Times New Roman" w:cs="Times New Roman"/>
          <w:b/>
          <w:sz w:val="20"/>
          <w:szCs w:val="20"/>
        </w:rPr>
        <w:t>Требования к ссылкам на литературу и источники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sz w:val="20"/>
          <w:szCs w:val="20"/>
        </w:rPr>
        <w:t>На сег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 xml:space="preserve">дняшний день в магистерских диссертация используются </w:t>
      </w:r>
      <w:proofErr w:type="spellStart"/>
      <w:r>
        <w:rPr>
          <w:rFonts w:ascii="Times New Roman" w:hAnsi="Times New Roman" w:cs="Times New Roman"/>
          <w:sz w:val="20"/>
          <w:szCs w:val="20"/>
        </w:rPr>
        <w:t>внутрите</w:t>
      </w:r>
      <w:r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>стовые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ссылки в квадратных скобках. </w:t>
      </w:r>
      <w:proofErr w:type="gramEnd"/>
    </w:p>
    <w:p w:rsidR="00103537" w:rsidRPr="00103537" w:rsidRDefault="00103537" w:rsidP="0010353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103537">
        <w:rPr>
          <w:rFonts w:ascii="Times New Roman" w:hAnsi="Times New Roman" w:cs="Times New Roman"/>
          <w:sz w:val="20"/>
          <w:szCs w:val="20"/>
        </w:rPr>
        <w:t xml:space="preserve">К оформлению </w:t>
      </w:r>
      <w:proofErr w:type="spellStart"/>
      <w:r w:rsidRPr="00103537">
        <w:rPr>
          <w:rFonts w:ascii="Times New Roman" w:hAnsi="Times New Roman" w:cs="Times New Roman"/>
          <w:sz w:val="20"/>
          <w:szCs w:val="20"/>
        </w:rPr>
        <w:t>внутритекстовых</w:t>
      </w:r>
      <w:proofErr w:type="spellEnd"/>
      <w:r w:rsidRPr="00103537">
        <w:rPr>
          <w:rFonts w:ascii="Times New Roman" w:hAnsi="Times New Roman" w:cs="Times New Roman"/>
          <w:sz w:val="20"/>
          <w:szCs w:val="20"/>
        </w:rPr>
        <w:t xml:space="preserve"> ссылок в квадратных скобках можно переходить после полного завершения работы с текстом. В те</w:t>
      </w:r>
      <w:r w:rsidRPr="00103537">
        <w:rPr>
          <w:rFonts w:ascii="Times New Roman" w:hAnsi="Times New Roman" w:cs="Times New Roman"/>
          <w:sz w:val="20"/>
          <w:szCs w:val="20"/>
        </w:rPr>
        <w:t>к</w:t>
      </w:r>
      <w:r w:rsidRPr="00103537">
        <w:rPr>
          <w:rFonts w:ascii="Times New Roman" w:hAnsi="Times New Roman" w:cs="Times New Roman"/>
          <w:sz w:val="20"/>
          <w:szCs w:val="20"/>
        </w:rPr>
        <w:t xml:space="preserve">сте работы </w:t>
      </w:r>
      <w:r>
        <w:rPr>
          <w:rFonts w:ascii="Times New Roman" w:hAnsi="Times New Roman" w:cs="Times New Roman"/>
          <w:sz w:val="20"/>
          <w:szCs w:val="20"/>
        </w:rPr>
        <w:t xml:space="preserve">следует </w:t>
      </w:r>
      <w:r w:rsidRPr="00103537">
        <w:rPr>
          <w:rFonts w:ascii="Times New Roman" w:hAnsi="Times New Roman" w:cs="Times New Roman"/>
          <w:sz w:val="20"/>
          <w:szCs w:val="20"/>
        </w:rPr>
        <w:t xml:space="preserve">заменить автоматические постраничные ссылки на </w:t>
      </w:r>
      <w:proofErr w:type="spellStart"/>
      <w:r w:rsidRPr="00103537">
        <w:rPr>
          <w:rFonts w:ascii="Times New Roman" w:hAnsi="Times New Roman" w:cs="Times New Roman"/>
          <w:sz w:val="20"/>
          <w:szCs w:val="20"/>
        </w:rPr>
        <w:t>внутритекстовые</w:t>
      </w:r>
      <w:proofErr w:type="spellEnd"/>
      <w:r w:rsidRPr="00103537">
        <w:rPr>
          <w:rFonts w:ascii="Times New Roman" w:hAnsi="Times New Roman" w:cs="Times New Roman"/>
          <w:sz w:val="20"/>
          <w:szCs w:val="20"/>
        </w:rPr>
        <w:t xml:space="preserve"> в квадратных скобках.</w:t>
      </w:r>
    </w:p>
    <w:p w:rsidR="00E428EA" w:rsidRDefault="00E428EA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B42D7C" w:rsidRDefault="00B42D7C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Пример о</w:t>
      </w:r>
      <w:r w:rsidRPr="00B42D7C">
        <w:rPr>
          <w:rFonts w:ascii="Times New Roman" w:hAnsi="Times New Roman" w:cs="Times New Roman"/>
          <w:sz w:val="20"/>
          <w:szCs w:val="20"/>
        </w:rPr>
        <w:t>формление ссыл</w:t>
      </w:r>
      <w:r>
        <w:rPr>
          <w:rFonts w:ascii="Times New Roman" w:hAnsi="Times New Roman" w:cs="Times New Roman"/>
          <w:sz w:val="20"/>
          <w:szCs w:val="20"/>
        </w:rPr>
        <w:t>ки</w:t>
      </w:r>
      <w:r w:rsidRPr="00B42D7C">
        <w:rPr>
          <w:rFonts w:ascii="Times New Roman" w:hAnsi="Times New Roman" w:cs="Times New Roman"/>
          <w:sz w:val="20"/>
          <w:szCs w:val="20"/>
        </w:rPr>
        <w:t xml:space="preserve"> в тексте:</w:t>
      </w:r>
    </w:p>
    <w:p w:rsidR="00EA058D" w:rsidRDefault="00EA058D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367"/>
      </w:tblGrid>
      <w:tr w:rsidR="00B42D7C" w:rsidTr="00B42D7C">
        <w:tc>
          <w:tcPr>
            <w:tcW w:w="6367" w:type="dxa"/>
          </w:tcPr>
          <w:p w:rsidR="00B42D7C" w:rsidRDefault="00B42D7C" w:rsidP="00B42D7C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D7C" w:rsidRPr="00B42D7C" w:rsidRDefault="00B42D7C" w:rsidP="007A72EE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D7C">
              <w:rPr>
                <w:rFonts w:ascii="Times New Roman" w:hAnsi="Times New Roman" w:cs="Times New Roman"/>
                <w:sz w:val="20"/>
                <w:szCs w:val="20"/>
              </w:rPr>
              <w:t>Лидер выражает интересы крупных социальных групп, политич</w:t>
            </w:r>
            <w:r w:rsidRPr="00B42D7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42D7C">
              <w:rPr>
                <w:rFonts w:ascii="Times New Roman" w:hAnsi="Times New Roman" w:cs="Times New Roman"/>
                <w:sz w:val="20"/>
                <w:szCs w:val="20"/>
              </w:rPr>
              <w:t>ский лидер в процессе своей деятельности, неизбежно решает разли</w:t>
            </w:r>
            <w:r w:rsidRPr="00B42D7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B42D7C">
              <w:rPr>
                <w:rFonts w:ascii="Times New Roman" w:hAnsi="Times New Roman" w:cs="Times New Roman"/>
                <w:sz w:val="20"/>
                <w:szCs w:val="20"/>
              </w:rPr>
              <w:t>ные социальные задачи, играя множественные роли, выполняя мног</w:t>
            </w:r>
            <w:r w:rsidRPr="00B42D7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42D7C">
              <w:rPr>
                <w:rFonts w:ascii="Times New Roman" w:hAnsi="Times New Roman" w:cs="Times New Roman"/>
                <w:sz w:val="20"/>
                <w:szCs w:val="20"/>
              </w:rPr>
              <w:t>образные функции. Причем в политическом пространстве многофун</w:t>
            </w:r>
            <w:r w:rsidRPr="00B42D7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42D7C">
              <w:rPr>
                <w:rFonts w:ascii="Times New Roman" w:hAnsi="Times New Roman" w:cs="Times New Roman"/>
                <w:sz w:val="20"/>
                <w:szCs w:val="20"/>
              </w:rPr>
              <w:t>циональный характер деятельности лидера, сориентированный на сб</w:t>
            </w:r>
            <w:r w:rsidRPr="00B42D7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42D7C">
              <w:rPr>
                <w:rFonts w:ascii="Times New Roman" w:hAnsi="Times New Roman" w:cs="Times New Roman"/>
                <w:sz w:val="20"/>
                <w:szCs w:val="20"/>
              </w:rPr>
              <w:t>лансированность различных интересов, как правило, придает его пов</w:t>
            </w:r>
            <w:r w:rsidRPr="00B42D7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42D7C">
              <w:rPr>
                <w:rFonts w:ascii="Times New Roman" w:hAnsi="Times New Roman" w:cs="Times New Roman"/>
                <w:sz w:val="20"/>
                <w:szCs w:val="20"/>
              </w:rPr>
              <w:t>дению корпоративно-групповой характер [2, c.127].</w:t>
            </w:r>
          </w:p>
          <w:p w:rsidR="00B42D7C" w:rsidRDefault="00B42D7C" w:rsidP="00B42D7C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2D7C" w:rsidRDefault="00B42D7C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B42D7C" w:rsidRDefault="00B42D7C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данном случае цифра «2» означает порядковый номер </w:t>
      </w:r>
      <w:r w:rsidR="00EA058D">
        <w:rPr>
          <w:rFonts w:ascii="Times New Roman" w:hAnsi="Times New Roman" w:cs="Times New Roman"/>
          <w:sz w:val="20"/>
          <w:szCs w:val="20"/>
        </w:rPr>
        <w:t xml:space="preserve">книги (статьи) в списке литературы и источников, который располагается в </w:t>
      </w:r>
      <w:r w:rsidR="00EA058D">
        <w:rPr>
          <w:rFonts w:ascii="Times New Roman" w:hAnsi="Times New Roman" w:cs="Times New Roman"/>
          <w:sz w:val="20"/>
          <w:szCs w:val="20"/>
        </w:rPr>
        <w:lastRenderedPageBreak/>
        <w:t>конце диссерт</w:t>
      </w:r>
      <w:r w:rsidR="00EA058D">
        <w:rPr>
          <w:rFonts w:ascii="Times New Roman" w:hAnsi="Times New Roman" w:cs="Times New Roman"/>
          <w:sz w:val="20"/>
          <w:szCs w:val="20"/>
        </w:rPr>
        <w:t>а</w:t>
      </w:r>
      <w:r w:rsidR="00EA058D">
        <w:rPr>
          <w:rFonts w:ascii="Times New Roman" w:hAnsi="Times New Roman" w:cs="Times New Roman"/>
          <w:sz w:val="20"/>
          <w:szCs w:val="20"/>
        </w:rPr>
        <w:t>ции, а далее указывается страница из книги (статьи), где находится цитируемый отрывок.</w:t>
      </w:r>
      <w:r w:rsidR="00103537" w:rsidRPr="00103537">
        <w:rPr>
          <w:rFonts w:ascii="Times New Roman" w:hAnsi="Times New Roman" w:cs="Times New Roman"/>
          <w:sz w:val="20"/>
          <w:szCs w:val="20"/>
        </w:rPr>
        <w:t xml:space="preserve"> Если дается ссылка на Интернет-ресурс, то вторая цифра не требуется.</w:t>
      </w:r>
    </w:p>
    <w:p w:rsidR="00B42D7C" w:rsidRDefault="00B42D7C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B42D7C" w:rsidRDefault="00B42D7C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A058D">
        <w:rPr>
          <w:rFonts w:ascii="Times New Roman" w:hAnsi="Times New Roman" w:cs="Times New Roman"/>
          <w:b/>
          <w:sz w:val="20"/>
          <w:szCs w:val="20"/>
        </w:rPr>
        <w:t>Требования к списку литературы и источников</w:t>
      </w:r>
      <w:r>
        <w:rPr>
          <w:rFonts w:ascii="Times New Roman" w:hAnsi="Times New Roman" w:cs="Times New Roman"/>
          <w:sz w:val="20"/>
          <w:szCs w:val="20"/>
        </w:rPr>
        <w:t xml:space="preserve"> закреплены в Государственном стандарте (ГОСТе), но трудность для авторов нау</w:t>
      </w:r>
      <w:r>
        <w:rPr>
          <w:rFonts w:ascii="Times New Roman" w:hAnsi="Times New Roman" w:cs="Times New Roman"/>
          <w:sz w:val="20"/>
          <w:szCs w:val="20"/>
        </w:rPr>
        <w:t>ч</w:t>
      </w:r>
      <w:r>
        <w:rPr>
          <w:rFonts w:ascii="Times New Roman" w:hAnsi="Times New Roman" w:cs="Times New Roman"/>
          <w:sz w:val="20"/>
          <w:szCs w:val="20"/>
        </w:rPr>
        <w:t>ных текстов и магистрантов состоит в том, что эти требования довол</w:t>
      </w:r>
      <w:r>
        <w:rPr>
          <w:rFonts w:ascii="Times New Roman" w:hAnsi="Times New Roman" w:cs="Times New Roman"/>
          <w:sz w:val="20"/>
          <w:szCs w:val="20"/>
        </w:rPr>
        <w:t>ь</w:t>
      </w:r>
      <w:r>
        <w:rPr>
          <w:rFonts w:ascii="Times New Roman" w:hAnsi="Times New Roman" w:cs="Times New Roman"/>
          <w:sz w:val="20"/>
          <w:szCs w:val="20"/>
        </w:rPr>
        <w:t>но ра</w:t>
      </w:r>
      <w:r>
        <w:rPr>
          <w:rFonts w:ascii="Times New Roman" w:hAnsi="Times New Roman" w:cs="Times New Roman"/>
          <w:sz w:val="20"/>
          <w:szCs w:val="20"/>
        </w:rPr>
        <w:t>з</w:t>
      </w:r>
      <w:r>
        <w:rPr>
          <w:rFonts w:ascii="Times New Roman" w:hAnsi="Times New Roman" w:cs="Times New Roman"/>
          <w:sz w:val="20"/>
          <w:szCs w:val="20"/>
        </w:rPr>
        <w:t>нообразны.</w:t>
      </w:r>
    </w:p>
    <w:p w:rsidR="00B42D7C" w:rsidRDefault="00EA058D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Среди п</w:t>
      </w:r>
      <w:r w:rsidR="00B42D7C" w:rsidRPr="00B42D7C">
        <w:rPr>
          <w:rFonts w:ascii="Times New Roman" w:hAnsi="Times New Roman" w:cs="Times New Roman"/>
          <w:sz w:val="20"/>
          <w:szCs w:val="20"/>
        </w:rPr>
        <w:t>равил составления</w:t>
      </w:r>
      <w:r w:rsidR="00A36FDF">
        <w:rPr>
          <w:rFonts w:ascii="Times New Roman" w:hAnsi="Times New Roman" w:cs="Times New Roman"/>
          <w:sz w:val="20"/>
          <w:szCs w:val="20"/>
        </w:rPr>
        <w:t xml:space="preserve"> (нумерации)</w:t>
      </w:r>
      <w:r w:rsidR="00B42D7C" w:rsidRPr="00B42D7C">
        <w:rPr>
          <w:rFonts w:ascii="Times New Roman" w:hAnsi="Times New Roman" w:cs="Times New Roman"/>
          <w:sz w:val="20"/>
          <w:szCs w:val="20"/>
        </w:rPr>
        <w:t xml:space="preserve"> библиографического списка</w:t>
      </w:r>
      <w:r>
        <w:rPr>
          <w:rFonts w:ascii="Times New Roman" w:hAnsi="Times New Roman" w:cs="Times New Roman"/>
          <w:sz w:val="20"/>
          <w:szCs w:val="20"/>
        </w:rPr>
        <w:t xml:space="preserve"> стоит упомянуть два основных: «</w:t>
      </w:r>
      <w:proofErr w:type="gramStart"/>
      <w:r>
        <w:rPr>
          <w:rFonts w:ascii="Times New Roman" w:hAnsi="Times New Roman" w:cs="Times New Roman"/>
          <w:sz w:val="20"/>
          <w:szCs w:val="20"/>
        </w:rPr>
        <w:t>канадский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sz w:val="20"/>
          <w:szCs w:val="20"/>
        </w:rPr>
        <w:t>ванкуверский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>)» и «по а</w:t>
      </w:r>
      <w:r>
        <w:rPr>
          <w:rFonts w:ascii="Times New Roman" w:hAnsi="Times New Roman" w:cs="Times New Roman"/>
          <w:sz w:val="20"/>
          <w:szCs w:val="20"/>
        </w:rPr>
        <w:t>л</w:t>
      </w:r>
      <w:r>
        <w:rPr>
          <w:rFonts w:ascii="Times New Roman" w:hAnsi="Times New Roman" w:cs="Times New Roman"/>
          <w:sz w:val="20"/>
          <w:szCs w:val="20"/>
        </w:rPr>
        <w:t>фавиту».</w:t>
      </w:r>
    </w:p>
    <w:p w:rsidR="007A72EE" w:rsidRDefault="007A72EE" w:rsidP="007A72EE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«К</w:t>
      </w:r>
      <w:r w:rsidRPr="007A72EE">
        <w:rPr>
          <w:rFonts w:ascii="Times New Roman" w:hAnsi="Times New Roman" w:cs="Times New Roman"/>
          <w:sz w:val="20"/>
          <w:szCs w:val="20"/>
        </w:rPr>
        <w:t>анадский (</w:t>
      </w:r>
      <w:proofErr w:type="spellStart"/>
      <w:r w:rsidRPr="007A72EE">
        <w:rPr>
          <w:rFonts w:ascii="Times New Roman" w:hAnsi="Times New Roman" w:cs="Times New Roman"/>
          <w:sz w:val="20"/>
          <w:szCs w:val="20"/>
        </w:rPr>
        <w:t>ванкуверский</w:t>
      </w:r>
      <w:proofErr w:type="spellEnd"/>
      <w:r w:rsidRPr="007A72EE">
        <w:rPr>
          <w:rFonts w:ascii="Times New Roman" w:hAnsi="Times New Roman" w:cs="Times New Roman"/>
          <w:sz w:val="20"/>
          <w:szCs w:val="20"/>
        </w:rPr>
        <w:t>)»</w:t>
      </w:r>
      <w:r>
        <w:rPr>
          <w:rFonts w:ascii="Times New Roman" w:hAnsi="Times New Roman" w:cs="Times New Roman"/>
          <w:sz w:val="20"/>
          <w:szCs w:val="20"/>
        </w:rPr>
        <w:t xml:space="preserve"> стиль цитирования предполагает н</w:t>
      </w:r>
      <w:r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 xml:space="preserve">мерацию источников в той последовательности, в которой на них идут ссылки в тексте. </w:t>
      </w:r>
    </w:p>
    <w:p w:rsidR="007A72EE" w:rsidRDefault="007A72EE" w:rsidP="007A72EE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Принцип </w:t>
      </w:r>
      <w:proofErr w:type="gramStart"/>
      <w:r>
        <w:rPr>
          <w:rFonts w:ascii="Times New Roman" w:hAnsi="Times New Roman" w:cs="Times New Roman"/>
          <w:sz w:val="20"/>
          <w:szCs w:val="20"/>
        </w:rPr>
        <w:t>алфавитного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очевиден. Но есть нюанс. </w:t>
      </w:r>
      <w:r w:rsidR="003E7396">
        <w:rPr>
          <w:rFonts w:ascii="Times New Roman" w:hAnsi="Times New Roman" w:cs="Times New Roman"/>
          <w:sz w:val="20"/>
          <w:szCs w:val="20"/>
        </w:rPr>
        <w:t>Существует</w:t>
      </w:r>
      <w:r>
        <w:rPr>
          <w:rFonts w:ascii="Times New Roman" w:hAnsi="Times New Roman" w:cs="Times New Roman"/>
          <w:sz w:val="20"/>
          <w:szCs w:val="20"/>
        </w:rPr>
        <w:t xml:space="preserve"> тр</w:t>
      </w:r>
      <w:r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 xml:space="preserve">бование отличать источники и литературу и компоновать их в двух частях списка. </w:t>
      </w:r>
      <w:proofErr w:type="gramStart"/>
      <w:r w:rsidR="00B42D7C" w:rsidRPr="00B42D7C">
        <w:rPr>
          <w:rFonts w:ascii="Times New Roman" w:hAnsi="Times New Roman" w:cs="Times New Roman"/>
          <w:sz w:val="20"/>
          <w:szCs w:val="20"/>
        </w:rPr>
        <w:t>В первой части – источники, т.е. содержащие перви</w:t>
      </w:r>
      <w:r w:rsidR="00B42D7C" w:rsidRPr="00B42D7C">
        <w:rPr>
          <w:rFonts w:ascii="Times New Roman" w:hAnsi="Times New Roman" w:cs="Times New Roman"/>
          <w:sz w:val="20"/>
          <w:szCs w:val="20"/>
        </w:rPr>
        <w:t>ч</w:t>
      </w:r>
      <w:r w:rsidR="00B42D7C" w:rsidRPr="00B42D7C">
        <w:rPr>
          <w:rFonts w:ascii="Times New Roman" w:hAnsi="Times New Roman" w:cs="Times New Roman"/>
          <w:sz w:val="20"/>
          <w:szCs w:val="20"/>
        </w:rPr>
        <w:t>ную информацию (законодательные документы, статистические мат</w:t>
      </w:r>
      <w:r w:rsidR="00B42D7C" w:rsidRPr="00B42D7C">
        <w:rPr>
          <w:rFonts w:ascii="Times New Roman" w:hAnsi="Times New Roman" w:cs="Times New Roman"/>
          <w:sz w:val="20"/>
          <w:szCs w:val="20"/>
        </w:rPr>
        <w:t>е</w:t>
      </w:r>
      <w:r w:rsidR="00B42D7C" w:rsidRPr="00B42D7C">
        <w:rPr>
          <w:rFonts w:ascii="Times New Roman" w:hAnsi="Times New Roman" w:cs="Times New Roman"/>
          <w:sz w:val="20"/>
          <w:szCs w:val="20"/>
        </w:rPr>
        <w:t>риалы, мемуары).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42D7C" w:rsidRPr="00B42D7C">
        <w:rPr>
          <w:rFonts w:ascii="Times New Roman" w:hAnsi="Times New Roman" w:cs="Times New Roman"/>
          <w:sz w:val="20"/>
          <w:szCs w:val="20"/>
        </w:rPr>
        <w:t>Во второй части – литература (публицистика, нау</w:t>
      </w:r>
      <w:r w:rsidR="00B42D7C" w:rsidRPr="00B42D7C">
        <w:rPr>
          <w:rFonts w:ascii="Times New Roman" w:hAnsi="Times New Roman" w:cs="Times New Roman"/>
          <w:sz w:val="20"/>
          <w:szCs w:val="20"/>
        </w:rPr>
        <w:t>ч</w:t>
      </w:r>
      <w:r w:rsidR="00B42D7C" w:rsidRPr="00B42D7C">
        <w:rPr>
          <w:rFonts w:ascii="Times New Roman" w:hAnsi="Times New Roman" w:cs="Times New Roman"/>
          <w:sz w:val="20"/>
          <w:szCs w:val="20"/>
        </w:rPr>
        <w:t>ная и пр.), которая отражает мнение автора, его интерпретацию соб</w:t>
      </w:r>
      <w:r w:rsidR="00B42D7C" w:rsidRPr="00B42D7C">
        <w:rPr>
          <w:rFonts w:ascii="Times New Roman" w:hAnsi="Times New Roman" w:cs="Times New Roman"/>
          <w:sz w:val="20"/>
          <w:szCs w:val="20"/>
        </w:rPr>
        <w:t>ы</w:t>
      </w:r>
      <w:r w:rsidR="00B42D7C" w:rsidRPr="00B42D7C">
        <w:rPr>
          <w:rFonts w:ascii="Times New Roman" w:hAnsi="Times New Roman" w:cs="Times New Roman"/>
          <w:sz w:val="20"/>
          <w:szCs w:val="20"/>
        </w:rPr>
        <w:t>тия.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82D92" w:rsidRPr="00082D92">
        <w:rPr>
          <w:rFonts w:ascii="Times New Roman" w:hAnsi="Times New Roman" w:cs="Times New Roman"/>
          <w:sz w:val="20"/>
          <w:szCs w:val="20"/>
        </w:rPr>
        <w:t>Интервью – может относиться как к источникам, так и к литерат</w:t>
      </w:r>
      <w:r w:rsidR="00082D92" w:rsidRPr="00082D92">
        <w:rPr>
          <w:rFonts w:ascii="Times New Roman" w:hAnsi="Times New Roman" w:cs="Times New Roman"/>
          <w:sz w:val="20"/>
          <w:szCs w:val="20"/>
        </w:rPr>
        <w:t>у</w:t>
      </w:r>
      <w:r w:rsidR="00082D92" w:rsidRPr="00082D92">
        <w:rPr>
          <w:rFonts w:ascii="Times New Roman" w:hAnsi="Times New Roman" w:cs="Times New Roman"/>
          <w:sz w:val="20"/>
          <w:szCs w:val="20"/>
        </w:rPr>
        <w:t>ре в зависимости от поставленного информационного запроса.</w:t>
      </w:r>
      <w:r w:rsidR="00082D9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Ва</w:t>
      </w:r>
      <w:r>
        <w:rPr>
          <w:rFonts w:ascii="Times New Roman" w:hAnsi="Times New Roman" w:cs="Times New Roman"/>
          <w:sz w:val="20"/>
          <w:szCs w:val="20"/>
        </w:rPr>
        <w:t>ж</w:t>
      </w:r>
      <w:r>
        <w:rPr>
          <w:rFonts w:ascii="Times New Roman" w:hAnsi="Times New Roman" w:cs="Times New Roman"/>
          <w:sz w:val="20"/>
          <w:szCs w:val="20"/>
        </w:rPr>
        <w:t>ность учета их специфики состоит в том, что читатель по-разному о</w:t>
      </w:r>
      <w:r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>носится к их содержанию: во втором случае он должен учитывать субъективность автора, которая неизбежно влияла на контент и выв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 xml:space="preserve">ды. </w:t>
      </w:r>
      <w:r w:rsidRPr="00B42D7C">
        <w:rPr>
          <w:rFonts w:ascii="Times New Roman" w:hAnsi="Times New Roman" w:cs="Times New Roman"/>
          <w:sz w:val="20"/>
          <w:szCs w:val="20"/>
        </w:rPr>
        <w:t xml:space="preserve">Каждая из частей </w:t>
      </w:r>
      <w:r>
        <w:rPr>
          <w:rFonts w:ascii="Times New Roman" w:hAnsi="Times New Roman" w:cs="Times New Roman"/>
          <w:sz w:val="20"/>
          <w:szCs w:val="20"/>
        </w:rPr>
        <w:t>списка источников и литературы, выпо</w:t>
      </w:r>
      <w:r>
        <w:rPr>
          <w:rFonts w:ascii="Times New Roman" w:hAnsi="Times New Roman" w:cs="Times New Roman"/>
          <w:sz w:val="20"/>
          <w:szCs w:val="20"/>
        </w:rPr>
        <w:t>л</w:t>
      </w:r>
      <w:r>
        <w:rPr>
          <w:rFonts w:ascii="Times New Roman" w:hAnsi="Times New Roman" w:cs="Times New Roman"/>
          <w:sz w:val="20"/>
          <w:szCs w:val="20"/>
        </w:rPr>
        <w:t xml:space="preserve">ненного в алфавитном стиле, </w:t>
      </w:r>
      <w:r w:rsidRPr="00B42D7C">
        <w:rPr>
          <w:rFonts w:ascii="Times New Roman" w:hAnsi="Times New Roman" w:cs="Times New Roman"/>
          <w:sz w:val="20"/>
          <w:szCs w:val="20"/>
        </w:rPr>
        <w:t>выстраивается в алфавитном порядке</w:t>
      </w:r>
      <w:r w:rsidRPr="007A72EE">
        <w:rPr>
          <w:rFonts w:ascii="Times New Roman" w:hAnsi="Times New Roman" w:cs="Times New Roman"/>
          <w:sz w:val="20"/>
          <w:szCs w:val="20"/>
        </w:rPr>
        <w:t xml:space="preserve"> </w:t>
      </w:r>
      <w:r w:rsidRPr="007A72EE">
        <w:rPr>
          <w:rFonts w:ascii="Times New Roman" w:hAnsi="Times New Roman" w:cs="Times New Roman"/>
          <w:i/>
          <w:sz w:val="20"/>
          <w:szCs w:val="20"/>
        </w:rPr>
        <w:t>о</w:t>
      </w:r>
      <w:r w:rsidRPr="007A72EE">
        <w:rPr>
          <w:rFonts w:ascii="Times New Roman" w:hAnsi="Times New Roman" w:cs="Times New Roman"/>
          <w:i/>
          <w:sz w:val="20"/>
          <w:szCs w:val="20"/>
        </w:rPr>
        <w:t>т</w:t>
      </w:r>
      <w:r w:rsidRPr="007A72EE">
        <w:rPr>
          <w:rFonts w:ascii="Times New Roman" w:hAnsi="Times New Roman" w:cs="Times New Roman"/>
          <w:i/>
          <w:sz w:val="20"/>
          <w:szCs w:val="20"/>
        </w:rPr>
        <w:t>дельно</w:t>
      </w:r>
      <w:r w:rsidRPr="00B42D7C">
        <w:rPr>
          <w:rFonts w:ascii="Times New Roman" w:hAnsi="Times New Roman" w:cs="Times New Roman"/>
          <w:sz w:val="20"/>
          <w:szCs w:val="20"/>
        </w:rPr>
        <w:t>, но н</w:t>
      </w:r>
      <w:r w:rsidRPr="00B42D7C">
        <w:rPr>
          <w:rFonts w:ascii="Times New Roman" w:hAnsi="Times New Roman" w:cs="Times New Roman"/>
          <w:sz w:val="20"/>
          <w:szCs w:val="20"/>
        </w:rPr>
        <w:t>у</w:t>
      </w:r>
      <w:r w:rsidRPr="00B42D7C">
        <w:rPr>
          <w:rFonts w:ascii="Times New Roman" w:hAnsi="Times New Roman" w:cs="Times New Roman"/>
          <w:sz w:val="20"/>
          <w:szCs w:val="20"/>
        </w:rPr>
        <w:t>мерация в списке общая сквозная.</w:t>
      </w:r>
    </w:p>
    <w:p w:rsidR="003E7396" w:rsidRPr="003E7396" w:rsidRDefault="007A72EE" w:rsidP="003E7396">
      <w:pPr>
        <w:spacing w:after="0"/>
        <w:ind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72EE">
        <w:rPr>
          <w:rFonts w:ascii="Times New Roman" w:hAnsi="Times New Roman" w:cs="Times New Roman"/>
          <w:bCs/>
          <w:sz w:val="20"/>
          <w:szCs w:val="20"/>
        </w:rPr>
        <w:t>Правила оформления списка литературы регулируется Г</w:t>
      </w:r>
      <w:r w:rsidR="00466B70">
        <w:rPr>
          <w:rFonts w:ascii="Times New Roman" w:hAnsi="Times New Roman" w:cs="Times New Roman"/>
          <w:bCs/>
          <w:sz w:val="20"/>
          <w:szCs w:val="20"/>
        </w:rPr>
        <w:t>ОСТ</w:t>
      </w:r>
      <w:r w:rsidRPr="007A72EE">
        <w:rPr>
          <w:rFonts w:ascii="Times New Roman" w:hAnsi="Times New Roman" w:cs="Times New Roman"/>
          <w:bCs/>
          <w:sz w:val="20"/>
          <w:szCs w:val="20"/>
        </w:rPr>
        <w:t>а</w:t>
      </w:r>
      <w:r w:rsidRPr="007A72EE">
        <w:rPr>
          <w:rFonts w:ascii="Times New Roman" w:hAnsi="Times New Roman" w:cs="Times New Roman"/>
          <w:bCs/>
          <w:sz w:val="20"/>
          <w:szCs w:val="20"/>
        </w:rPr>
        <w:t>ми</w:t>
      </w:r>
      <w:r w:rsidR="00466B70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="003E7396" w:rsidRPr="003E7396">
        <w:t xml:space="preserve"> </w:t>
      </w:r>
      <w:r w:rsidR="003E7396" w:rsidRPr="003E7396">
        <w:rPr>
          <w:rFonts w:ascii="Times New Roman" w:hAnsi="Times New Roman" w:cs="Times New Roman"/>
          <w:bCs/>
          <w:sz w:val="20"/>
          <w:szCs w:val="20"/>
        </w:rPr>
        <w:t>П</w:t>
      </w:r>
      <w:r w:rsidR="003E7396">
        <w:rPr>
          <w:rFonts w:ascii="Times New Roman" w:hAnsi="Times New Roman" w:cs="Times New Roman"/>
          <w:bCs/>
          <w:sz w:val="20"/>
          <w:szCs w:val="20"/>
        </w:rPr>
        <w:t>ринята следующая п</w:t>
      </w:r>
      <w:r w:rsidR="003E7396" w:rsidRPr="003E7396">
        <w:rPr>
          <w:rFonts w:ascii="Times New Roman" w:hAnsi="Times New Roman" w:cs="Times New Roman"/>
          <w:bCs/>
          <w:sz w:val="20"/>
          <w:szCs w:val="20"/>
        </w:rPr>
        <w:t>оследовательность представления данных о пу</w:t>
      </w:r>
      <w:r w:rsidR="003E7396" w:rsidRPr="003E7396">
        <w:rPr>
          <w:rFonts w:ascii="Times New Roman" w:hAnsi="Times New Roman" w:cs="Times New Roman"/>
          <w:bCs/>
          <w:sz w:val="20"/>
          <w:szCs w:val="20"/>
        </w:rPr>
        <w:t>б</w:t>
      </w:r>
      <w:r w:rsidR="003E7396" w:rsidRPr="003E7396">
        <w:rPr>
          <w:rFonts w:ascii="Times New Roman" w:hAnsi="Times New Roman" w:cs="Times New Roman"/>
          <w:bCs/>
          <w:sz w:val="20"/>
          <w:szCs w:val="20"/>
        </w:rPr>
        <w:t>ликации:</w:t>
      </w:r>
    </w:p>
    <w:p w:rsidR="007A72EE" w:rsidRPr="003E7396" w:rsidRDefault="003E7396" w:rsidP="003E7396">
      <w:pPr>
        <w:spacing w:after="0"/>
        <w:ind w:firstLine="426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3E7396">
        <w:rPr>
          <w:rFonts w:ascii="Times New Roman" w:hAnsi="Times New Roman" w:cs="Times New Roman"/>
          <w:bCs/>
          <w:i/>
          <w:sz w:val="20"/>
          <w:szCs w:val="20"/>
        </w:rPr>
        <w:t xml:space="preserve">Автор. </w:t>
      </w:r>
      <w:proofErr w:type="gramStart"/>
      <w:r w:rsidRPr="003E7396">
        <w:rPr>
          <w:rFonts w:ascii="Times New Roman" w:hAnsi="Times New Roman" w:cs="Times New Roman"/>
          <w:bCs/>
          <w:i/>
          <w:sz w:val="20"/>
          <w:szCs w:val="20"/>
        </w:rPr>
        <w:t>Название статьи или издания: сведения, относящиеся к заглавию (см. на титуле) / Сведения об ответственности (авторы); последующие сведения об ответственности  (редакторы, переводч</w:t>
      </w:r>
      <w:r w:rsidRPr="003E7396">
        <w:rPr>
          <w:rFonts w:ascii="Times New Roman" w:hAnsi="Times New Roman" w:cs="Times New Roman"/>
          <w:bCs/>
          <w:i/>
          <w:sz w:val="20"/>
          <w:szCs w:val="20"/>
        </w:rPr>
        <w:t>и</w:t>
      </w:r>
      <w:r w:rsidRPr="003E7396">
        <w:rPr>
          <w:rFonts w:ascii="Times New Roman" w:hAnsi="Times New Roman" w:cs="Times New Roman"/>
          <w:bCs/>
          <w:i/>
          <w:sz w:val="20"/>
          <w:szCs w:val="20"/>
        </w:rPr>
        <w:t>ки, коллективы).</w:t>
      </w:r>
      <w:proofErr w:type="gramEnd"/>
      <w:r w:rsidRPr="003E7396">
        <w:rPr>
          <w:rFonts w:ascii="Times New Roman" w:hAnsi="Times New Roman" w:cs="Times New Roman"/>
          <w:bCs/>
          <w:i/>
          <w:sz w:val="20"/>
          <w:szCs w:val="20"/>
        </w:rPr>
        <w:t xml:space="preserve"> – Обозначение и номер тома (если есть). – Город и</w:t>
      </w:r>
      <w:r w:rsidRPr="003E7396">
        <w:rPr>
          <w:rFonts w:ascii="Times New Roman" w:hAnsi="Times New Roman" w:cs="Times New Roman"/>
          <w:bCs/>
          <w:i/>
          <w:sz w:val="20"/>
          <w:szCs w:val="20"/>
        </w:rPr>
        <w:t>з</w:t>
      </w:r>
      <w:r w:rsidRPr="003E7396">
        <w:rPr>
          <w:rFonts w:ascii="Times New Roman" w:hAnsi="Times New Roman" w:cs="Times New Roman"/>
          <w:bCs/>
          <w:i/>
          <w:sz w:val="20"/>
          <w:szCs w:val="20"/>
        </w:rPr>
        <w:t>дания: Издательство, Год издания.– Объем.</w:t>
      </w:r>
    </w:p>
    <w:p w:rsidR="003E7396" w:rsidRPr="003E7396" w:rsidRDefault="003E7396" w:rsidP="003E7396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7396">
        <w:rPr>
          <w:rFonts w:ascii="Times New Roman" w:hAnsi="Times New Roman" w:cs="Times New Roman"/>
          <w:sz w:val="20"/>
          <w:szCs w:val="20"/>
        </w:rPr>
        <w:lastRenderedPageBreak/>
        <w:t>ГОСТы разрешают несколько видов оформления списка литер</w:t>
      </w:r>
      <w:r w:rsidRPr="003E7396">
        <w:rPr>
          <w:rFonts w:ascii="Times New Roman" w:hAnsi="Times New Roman" w:cs="Times New Roman"/>
          <w:sz w:val="20"/>
          <w:szCs w:val="20"/>
        </w:rPr>
        <w:t>а</w:t>
      </w:r>
      <w:r w:rsidRPr="003E7396">
        <w:rPr>
          <w:rFonts w:ascii="Times New Roman" w:hAnsi="Times New Roman" w:cs="Times New Roman"/>
          <w:sz w:val="20"/>
          <w:szCs w:val="20"/>
        </w:rPr>
        <w:t xml:space="preserve">туры, более </w:t>
      </w:r>
      <w:r w:rsidR="00466B70">
        <w:rPr>
          <w:rFonts w:ascii="Times New Roman" w:hAnsi="Times New Roman" w:cs="Times New Roman"/>
          <w:sz w:val="20"/>
          <w:szCs w:val="20"/>
        </w:rPr>
        <w:t xml:space="preserve">или менее </w:t>
      </w:r>
      <w:proofErr w:type="gramStart"/>
      <w:r w:rsidRPr="003E7396">
        <w:rPr>
          <w:rFonts w:ascii="Times New Roman" w:hAnsi="Times New Roman" w:cs="Times New Roman"/>
          <w:sz w:val="20"/>
          <w:szCs w:val="20"/>
        </w:rPr>
        <w:t>расширенный</w:t>
      </w:r>
      <w:proofErr w:type="gramEnd"/>
      <w:r w:rsidRPr="003E7396">
        <w:rPr>
          <w:rFonts w:ascii="Times New Roman" w:hAnsi="Times New Roman" w:cs="Times New Roman"/>
          <w:sz w:val="20"/>
          <w:szCs w:val="20"/>
        </w:rPr>
        <w:t>. Оба ве</w:t>
      </w:r>
      <w:r w:rsidRPr="003E7396">
        <w:rPr>
          <w:rFonts w:ascii="Times New Roman" w:hAnsi="Times New Roman" w:cs="Times New Roman"/>
          <w:sz w:val="20"/>
          <w:szCs w:val="20"/>
        </w:rPr>
        <w:t>р</w:t>
      </w:r>
      <w:r w:rsidRPr="003E7396">
        <w:rPr>
          <w:rFonts w:ascii="Times New Roman" w:hAnsi="Times New Roman" w:cs="Times New Roman"/>
          <w:sz w:val="20"/>
          <w:szCs w:val="20"/>
        </w:rPr>
        <w:t xml:space="preserve">ные. </w:t>
      </w:r>
    </w:p>
    <w:p w:rsidR="003E7396" w:rsidRPr="003E7396" w:rsidRDefault="003E7396" w:rsidP="003E7396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7396">
        <w:rPr>
          <w:rFonts w:ascii="Times New Roman" w:hAnsi="Times New Roman" w:cs="Times New Roman"/>
          <w:sz w:val="20"/>
          <w:szCs w:val="20"/>
        </w:rPr>
        <w:t>Вариант 1.</w:t>
      </w:r>
    </w:p>
    <w:p w:rsidR="003E7396" w:rsidRPr="003E7396" w:rsidRDefault="003E7396" w:rsidP="003E7396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7396">
        <w:rPr>
          <w:rFonts w:ascii="Times New Roman" w:hAnsi="Times New Roman" w:cs="Times New Roman"/>
          <w:sz w:val="20"/>
          <w:szCs w:val="20"/>
        </w:rPr>
        <w:t>Лукаш, Ю.А. Индивидуальный предприниматель без образования юридического лица [Текст] / Ю.А. Лукаш.  – М.: Книжный мир, 2002. – 457 с.</w:t>
      </w:r>
    </w:p>
    <w:p w:rsidR="003E7396" w:rsidRPr="003E7396" w:rsidRDefault="003E7396" w:rsidP="003E7396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7396">
        <w:rPr>
          <w:rFonts w:ascii="Times New Roman" w:hAnsi="Times New Roman" w:cs="Times New Roman"/>
          <w:sz w:val="20"/>
          <w:szCs w:val="20"/>
        </w:rPr>
        <w:t>Вариант 2.</w:t>
      </w:r>
    </w:p>
    <w:p w:rsidR="007A72EE" w:rsidRPr="007A72EE" w:rsidRDefault="003E7396" w:rsidP="003E7396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7396">
        <w:rPr>
          <w:rFonts w:ascii="Times New Roman" w:hAnsi="Times New Roman" w:cs="Times New Roman"/>
          <w:sz w:val="20"/>
          <w:szCs w:val="20"/>
        </w:rPr>
        <w:t>Лукаш Ю.А. Индивидуальный предприниматель без образования юридического лица.  М.: Кн. мир, 2002. 457 с.</w:t>
      </w:r>
    </w:p>
    <w:p w:rsidR="000412FB" w:rsidRDefault="000412FB" w:rsidP="00B42D7C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B42D7C" w:rsidRDefault="000412FB" w:rsidP="00B42D7C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>Пример оформлени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0412FB">
        <w:rPr>
          <w:rFonts w:ascii="Times New Roman" w:hAnsi="Times New Roman" w:cs="Times New Roman"/>
          <w:sz w:val="20"/>
          <w:szCs w:val="20"/>
        </w:rPr>
        <w:t xml:space="preserve"> книг (монографий)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412FB">
        <w:rPr>
          <w:rFonts w:ascii="Times New Roman" w:hAnsi="Times New Roman" w:cs="Times New Roman"/>
          <w:sz w:val="20"/>
          <w:szCs w:val="20"/>
        </w:rPr>
        <w:t>в списке литературы:</w:t>
      </w:r>
    </w:p>
    <w:p w:rsidR="000412FB" w:rsidRP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>1. Щербинина Н.Г. Теории политического лидерства. М.: Весь мир, 2008. 184 с.</w:t>
      </w:r>
    </w:p>
    <w:p w:rsidR="000412FB" w:rsidRP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0412FB">
        <w:rPr>
          <w:rFonts w:ascii="Times New Roman" w:hAnsi="Times New Roman" w:cs="Times New Roman"/>
          <w:sz w:val="20"/>
          <w:szCs w:val="20"/>
        </w:rPr>
        <w:t>Шестопал</w:t>
      </w:r>
      <w:proofErr w:type="spellEnd"/>
      <w:r w:rsidRPr="000412FB">
        <w:rPr>
          <w:rFonts w:ascii="Times New Roman" w:hAnsi="Times New Roman" w:cs="Times New Roman"/>
          <w:sz w:val="20"/>
          <w:szCs w:val="20"/>
        </w:rPr>
        <w:t xml:space="preserve"> Е.Б. Образы российской власти: от Ельцина до Пут</w:t>
      </w:r>
      <w:r w:rsidRPr="000412FB">
        <w:rPr>
          <w:rFonts w:ascii="Times New Roman" w:hAnsi="Times New Roman" w:cs="Times New Roman"/>
          <w:sz w:val="20"/>
          <w:szCs w:val="20"/>
        </w:rPr>
        <w:t>и</w:t>
      </w:r>
      <w:r w:rsidRPr="000412FB">
        <w:rPr>
          <w:rFonts w:ascii="Times New Roman" w:hAnsi="Times New Roman" w:cs="Times New Roman"/>
          <w:sz w:val="20"/>
          <w:szCs w:val="20"/>
        </w:rPr>
        <w:t>на. М.: РОССПЭН, 2009. 416 с.</w:t>
      </w:r>
    </w:p>
    <w:p w:rsid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 xml:space="preserve">3. Шишкина М.А. Паблик </w:t>
      </w:r>
      <w:proofErr w:type="spellStart"/>
      <w:r w:rsidRPr="000412FB">
        <w:rPr>
          <w:rFonts w:ascii="Times New Roman" w:hAnsi="Times New Roman" w:cs="Times New Roman"/>
          <w:sz w:val="20"/>
          <w:szCs w:val="20"/>
        </w:rPr>
        <w:t>рилейшинз</w:t>
      </w:r>
      <w:proofErr w:type="spellEnd"/>
      <w:r w:rsidRPr="000412FB">
        <w:rPr>
          <w:rFonts w:ascii="Times New Roman" w:hAnsi="Times New Roman" w:cs="Times New Roman"/>
          <w:sz w:val="20"/>
          <w:szCs w:val="20"/>
        </w:rPr>
        <w:t xml:space="preserve"> в системе социального управления. СПб</w:t>
      </w:r>
      <w:proofErr w:type="gramStart"/>
      <w:r w:rsidRPr="000412FB">
        <w:rPr>
          <w:rFonts w:ascii="Times New Roman" w:hAnsi="Times New Roman" w:cs="Times New Roman"/>
          <w:sz w:val="20"/>
          <w:szCs w:val="20"/>
        </w:rPr>
        <w:t xml:space="preserve">.: </w:t>
      </w:r>
      <w:proofErr w:type="gramEnd"/>
      <w:r w:rsidRPr="000412FB">
        <w:rPr>
          <w:rFonts w:ascii="Times New Roman" w:hAnsi="Times New Roman" w:cs="Times New Roman"/>
          <w:sz w:val="20"/>
          <w:szCs w:val="20"/>
        </w:rPr>
        <w:t>Питер, 2002. 456 с.</w:t>
      </w:r>
    </w:p>
    <w:p w:rsid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>Пример оформления статей в списке литературы:</w:t>
      </w:r>
    </w:p>
    <w:p w:rsidR="000412FB" w:rsidRP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>В сборнике статей:</w:t>
      </w:r>
    </w:p>
    <w:p w:rsidR="000412FB" w:rsidRP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>Козлова В. С. В погоне за успехом // Проблемы организации пресс-службы на современном предприятии. М.: ЭКСМО,  2008. С. 66-70.</w:t>
      </w:r>
    </w:p>
    <w:p w:rsidR="000412FB" w:rsidRP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>В журнале:</w:t>
      </w:r>
    </w:p>
    <w:p w:rsidR="000412FB" w:rsidRP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412FB">
        <w:rPr>
          <w:rFonts w:ascii="Times New Roman" w:hAnsi="Times New Roman" w:cs="Times New Roman"/>
          <w:sz w:val="20"/>
          <w:szCs w:val="20"/>
        </w:rPr>
        <w:t>Канапьянова</w:t>
      </w:r>
      <w:proofErr w:type="spellEnd"/>
      <w:r w:rsidRPr="000412FB">
        <w:rPr>
          <w:rFonts w:ascii="Times New Roman" w:hAnsi="Times New Roman" w:cs="Times New Roman"/>
          <w:sz w:val="20"/>
          <w:szCs w:val="20"/>
        </w:rPr>
        <w:t xml:space="preserve"> Р. Женщины во властных структурах // Социолог</w:t>
      </w:r>
      <w:r w:rsidRPr="000412FB">
        <w:rPr>
          <w:rFonts w:ascii="Times New Roman" w:hAnsi="Times New Roman" w:cs="Times New Roman"/>
          <w:sz w:val="20"/>
          <w:szCs w:val="20"/>
        </w:rPr>
        <w:t>и</w:t>
      </w:r>
      <w:r w:rsidRPr="000412FB">
        <w:rPr>
          <w:rFonts w:ascii="Times New Roman" w:hAnsi="Times New Roman" w:cs="Times New Roman"/>
          <w:sz w:val="20"/>
          <w:szCs w:val="20"/>
        </w:rPr>
        <w:t>ческие исследования. 2009. № 2. С. 68-75.</w:t>
      </w:r>
    </w:p>
    <w:p w:rsidR="000412FB" w:rsidRP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>В газете:</w:t>
      </w:r>
    </w:p>
    <w:p w:rsidR="000412FB" w:rsidRP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>Попова А. Новая городская среда // Наше время. 2016. 23 марта.</w:t>
      </w:r>
    </w:p>
    <w:p w:rsidR="000412FB" w:rsidRP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>Из Интернета:</w:t>
      </w:r>
    </w:p>
    <w:p w:rsid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412FB">
        <w:rPr>
          <w:rFonts w:ascii="Times New Roman" w:hAnsi="Times New Roman" w:cs="Times New Roman"/>
          <w:sz w:val="20"/>
          <w:szCs w:val="20"/>
        </w:rPr>
        <w:t>Никовская</w:t>
      </w:r>
      <w:proofErr w:type="spellEnd"/>
      <w:r w:rsidRPr="000412FB">
        <w:rPr>
          <w:rFonts w:ascii="Times New Roman" w:hAnsi="Times New Roman" w:cs="Times New Roman"/>
          <w:sz w:val="20"/>
          <w:szCs w:val="20"/>
        </w:rPr>
        <w:t xml:space="preserve"> Л. Женщин</w:t>
      </w:r>
      <w:r>
        <w:rPr>
          <w:rFonts w:ascii="Times New Roman" w:hAnsi="Times New Roman" w:cs="Times New Roman"/>
          <w:sz w:val="20"/>
          <w:szCs w:val="20"/>
        </w:rPr>
        <w:t>ы в политике: «за» и «против».</w:t>
      </w:r>
      <w:r w:rsidRPr="000412FB">
        <w:rPr>
          <w:rFonts w:ascii="Times New Roman" w:hAnsi="Times New Roman" w:cs="Times New Roman"/>
          <w:sz w:val="20"/>
          <w:szCs w:val="20"/>
        </w:rPr>
        <w:t xml:space="preserve"> URL: www.spravedlivie.ru/i_ghenthiny_v_ politike_za_i_protiv.htm (дата обр</w:t>
      </w:r>
      <w:r w:rsidRPr="000412FB">
        <w:rPr>
          <w:rFonts w:ascii="Times New Roman" w:hAnsi="Times New Roman" w:cs="Times New Roman"/>
          <w:sz w:val="20"/>
          <w:szCs w:val="20"/>
        </w:rPr>
        <w:t>а</w:t>
      </w:r>
      <w:r w:rsidRPr="000412FB">
        <w:rPr>
          <w:rFonts w:ascii="Times New Roman" w:hAnsi="Times New Roman" w:cs="Times New Roman"/>
          <w:sz w:val="20"/>
          <w:szCs w:val="20"/>
        </w:rPr>
        <w:t>щения: 25.03.2011).</w:t>
      </w:r>
    </w:p>
    <w:p w:rsidR="000412FB" w:rsidRDefault="000412FB" w:rsidP="00B42D7C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0412FB" w:rsidRDefault="000412FB" w:rsidP="00B42D7C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>Пример оформления ссылки на устный источник (интервью):</w:t>
      </w:r>
    </w:p>
    <w:p w:rsidR="000412FB" w:rsidRP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 xml:space="preserve">Вариант 1. </w:t>
      </w:r>
    </w:p>
    <w:p w:rsidR="000412FB" w:rsidRP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 xml:space="preserve">Респондент: </w:t>
      </w:r>
      <w:proofErr w:type="spellStart"/>
      <w:r w:rsidRPr="000412FB">
        <w:rPr>
          <w:rFonts w:ascii="Times New Roman" w:hAnsi="Times New Roman" w:cs="Times New Roman"/>
          <w:sz w:val="20"/>
          <w:szCs w:val="20"/>
        </w:rPr>
        <w:t>Агарков</w:t>
      </w:r>
      <w:proofErr w:type="spellEnd"/>
      <w:r w:rsidRPr="000412FB">
        <w:rPr>
          <w:rFonts w:ascii="Times New Roman" w:hAnsi="Times New Roman" w:cs="Times New Roman"/>
          <w:sz w:val="20"/>
          <w:szCs w:val="20"/>
        </w:rPr>
        <w:t xml:space="preserve"> Анатолий Константинович, 1933 г. р. Инте</w:t>
      </w:r>
      <w:r w:rsidRPr="000412FB">
        <w:rPr>
          <w:rFonts w:ascii="Times New Roman" w:hAnsi="Times New Roman" w:cs="Times New Roman"/>
          <w:sz w:val="20"/>
          <w:szCs w:val="20"/>
        </w:rPr>
        <w:t>р</w:t>
      </w:r>
      <w:r w:rsidRPr="000412FB">
        <w:rPr>
          <w:rFonts w:ascii="Times New Roman" w:hAnsi="Times New Roman" w:cs="Times New Roman"/>
          <w:sz w:val="20"/>
          <w:szCs w:val="20"/>
        </w:rPr>
        <w:t xml:space="preserve">вьюеры: Е.Ф. Попов, Т.П. </w:t>
      </w:r>
      <w:proofErr w:type="spellStart"/>
      <w:r w:rsidRPr="000412FB">
        <w:rPr>
          <w:rFonts w:ascii="Times New Roman" w:hAnsi="Times New Roman" w:cs="Times New Roman"/>
          <w:sz w:val="20"/>
          <w:szCs w:val="20"/>
        </w:rPr>
        <w:t>Хорошина</w:t>
      </w:r>
      <w:proofErr w:type="spellEnd"/>
      <w:r w:rsidRPr="000412FB">
        <w:rPr>
          <w:rFonts w:ascii="Times New Roman" w:hAnsi="Times New Roman" w:cs="Times New Roman"/>
          <w:sz w:val="20"/>
          <w:szCs w:val="20"/>
        </w:rPr>
        <w:t xml:space="preserve">. Место проведения: ИСЭГИ </w:t>
      </w:r>
      <w:r w:rsidRPr="000412FB">
        <w:rPr>
          <w:rFonts w:ascii="Times New Roman" w:hAnsi="Times New Roman" w:cs="Times New Roman"/>
          <w:sz w:val="20"/>
          <w:szCs w:val="20"/>
        </w:rPr>
        <w:lastRenderedPageBreak/>
        <w:t>ЮНЦ РАН. Продолжительность 127 минут. Запись 14 апреля 2013 г. // Архив лаборатории истории и этнографии ИСЭГИ ЮНЦ РАН, г. Р</w:t>
      </w:r>
      <w:r w:rsidRPr="000412FB">
        <w:rPr>
          <w:rFonts w:ascii="Times New Roman" w:hAnsi="Times New Roman" w:cs="Times New Roman"/>
          <w:sz w:val="20"/>
          <w:szCs w:val="20"/>
        </w:rPr>
        <w:t>о</w:t>
      </w:r>
      <w:r w:rsidRPr="000412FB">
        <w:rPr>
          <w:rFonts w:ascii="Times New Roman" w:hAnsi="Times New Roman" w:cs="Times New Roman"/>
          <w:sz w:val="20"/>
          <w:szCs w:val="20"/>
        </w:rPr>
        <w:t>стов-на-Дону.</w:t>
      </w:r>
    </w:p>
    <w:p w:rsidR="000412FB" w:rsidRP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 xml:space="preserve">Вариант 2. </w:t>
      </w:r>
    </w:p>
    <w:p w:rsidR="000412FB" w:rsidRP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>Савельева Т.И. Рассказ о детских годах (1950-1960 гг.). Записано П.П. Петровым в г. Ростове-на-Дону 25.02.2019. Продолжительность 75 мин. (</w:t>
      </w:r>
      <w:r w:rsidRPr="00103537">
        <w:rPr>
          <w:rFonts w:ascii="Times New Roman" w:hAnsi="Times New Roman" w:cs="Times New Roman"/>
          <w:i/>
          <w:sz w:val="20"/>
          <w:szCs w:val="20"/>
        </w:rPr>
        <w:t>или: 4 с., если велась не аудиозапись, а протокол</w:t>
      </w:r>
      <w:r w:rsidRPr="000412FB">
        <w:rPr>
          <w:rFonts w:ascii="Times New Roman" w:hAnsi="Times New Roman" w:cs="Times New Roman"/>
          <w:sz w:val="20"/>
          <w:szCs w:val="20"/>
        </w:rPr>
        <w:t>) // Личный архив П.П. Петрова, г. Новочеркасск.</w:t>
      </w:r>
    </w:p>
    <w:p w:rsidR="000412FB" w:rsidRDefault="000412FB" w:rsidP="000412FB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412FB">
        <w:rPr>
          <w:rFonts w:ascii="Times New Roman" w:hAnsi="Times New Roman" w:cs="Times New Roman"/>
          <w:sz w:val="20"/>
          <w:szCs w:val="20"/>
        </w:rPr>
        <w:t>Оба варианта верные.</w:t>
      </w:r>
    </w:p>
    <w:p w:rsidR="00B42D7C" w:rsidRPr="00B42D7C" w:rsidRDefault="00B42D7C" w:rsidP="00B42D7C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8E659E" w:rsidRDefault="00190C96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66B70">
        <w:rPr>
          <w:rFonts w:ascii="Times New Roman" w:hAnsi="Times New Roman" w:cs="Times New Roman"/>
          <w:b/>
          <w:sz w:val="20"/>
          <w:szCs w:val="20"/>
        </w:rPr>
        <w:t xml:space="preserve">Требования к оформлению </w:t>
      </w:r>
      <w:r w:rsidR="002044F8" w:rsidRPr="00466B70">
        <w:rPr>
          <w:rFonts w:ascii="Times New Roman" w:hAnsi="Times New Roman" w:cs="Times New Roman"/>
          <w:b/>
          <w:sz w:val="20"/>
          <w:szCs w:val="20"/>
        </w:rPr>
        <w:t>текста</w:t>
      </w:r>
      <w:r w:rsidR="002044F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магистерской диссертации близки к требованиям любо</w:t>
      </w:r>
      <w:r w:rsidR="002044F8">
        <w:rPr>
          <w:rFonts w:ascii="Times New Roman" w:hAnsi="Times New Roman" w:cs="Times New Roman"/>
          <w:sz w:val="20"/>
          <w:szCs w:val="20"/>
        </w:rPr>
        <w:t>й</w:t>
      </w:r>
      <w:r>
        <w:rPr>
          <w:rFonts w:ascii="Times New Roman" w:hAnsi="Times New Roman" w:cs="Times New Roman"/>
          <w:sz w:val="20"/>
          <w:szCs w:val="20"/>
        </w:rPr>
        <w:t xml:space="preserve"> научно</w:t>
      </w:r>
      <w:r w:rsidR="002044F8">
        <w:rPr>
          <w:rFonts w:ascii="Times New Roman" w:hAnsi="Times New Roman" w:cs="Times New Roman"/>
          <w:sz w:val="20"/>
          <w:szCs w:val="20"/>
        </w:rPr>
        <w:t>й работы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A3781F" w:rsidRPr="00A3781F" w:rsidRDefault="00A3781F" w:rsidP="00A3781F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3781F">
        <w:rPr>
          <w:rFonts w:ascii="Times New Roman" w:hAnsi="Times New Roman" w:cs="Times New Roman"/>
          <w:sz w:val="20"/>
          <w:szCs w:val="20"/>
        </w:rPr>
        <w:t>Форматирование страницы</w:t>
      </w:r>
      <w:r>
        <w:rPr>
          <w:rFonts w:ascii="Times New Roman" w:hAnsi="Times New Roman" w:cs="Times New Roman"/>
          <w:sz w:val="20"/>
          <w:szCs w:val="20"/>
        </w:rPr>
        <w:t>: п</w:t>
      </w:r>
      <w:r w:rsidRPr="00A3781F">
        <w:rPr>
          <w:rFonts w:ascii="Times New Roman" w:hAnsi="Times New Roman" w:cs="Times New Roman"/>
          <w:sz w:val="20"/>
          <w:szCs w:val="20"/>
        </w:rPr>
        <w:t>оля: верхние и нижние – 2 см; л</w:t>
      </w:r>
      <w:r w:rsidRPr="00A3781F">
        <w:rPr>
          <w:rFonts w:ascii="Times New Roman" w:hAnsi="Times New Roman" w:cs="Times New Roman"/>
          <w:sz w:val="20"/>
          <w:szCs w:val="20"/>
        </w:rPr>
        <w:t>е</w:t>
      </w:r>
      <w:r w:rsidRPr="00A3781F">
        <w:rPr>
          <w:rFonts w:ascii="Times New Roman" w:hAnsi="Times New Roman" w:cs="Times New Roman"/>
          <w:sz w:val="20"/>
          <w:szCs w:val="20"/>
        </w:rPr>
        <w:t>вое – 2,5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A3781F">
        <w:rPr>
          <w:rFonts w:ascii="Times New Roman" w:hAnsi="Times New Roman" w:cs="Times New Roman"/>
          <w:sz w:val="20"/>
          <w:szCs w:val="20"/>
        </w:rPr>
        <w:t>3 см, правое – 1,5 см.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3781F">
        <w:rPr>
          <w:rFonts w:ascii="Times New Roman" w:hAnsi="Times New Roman" w:cs="Times New Roman"/>
          <w:sz w:val="20"/>
          <w:szCs w:val="20"/>
        </w:rPr>
        <w:t>Шрифт Таймс Нью Роман, кегль 14.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3781F">
        <w:rPr>
          <w:rFonts w:ascii="Times New Roman" w:hAnsi="Times New Roman" w:cs="Times New Roman"/>
          <w:sz w:val="20"/>
          <w:szCs w:val="20"/>
        </w:rPr>
        <w:t>Инте</w:t>
      </w:r>
      <w:r w:rsidRPr="00A3781F">
        <w:rPr>
          <w:rFonts w:ascii="Times New Roman" w:hAnsi="Times New Roman" w:cs="Times New Roman"/>
          <w:sz w:val="20"/>
          <w:szCs w:val="20"/>
        </w:rPr>
        <w:t>р</w:t>
      </w:r>
      <w:r w:rsidRPr="00A3781F">
        <w:rPr>
          <w:rFonts w:ascii="Times New Roman" w:hAnsi="Times New Roman" w:cs="Times New Roman"/>
          <w:sz w:val="20"/>
          <w:szCs w:val="20"/>
        </w:rPr>
        <w:t>вал – 1,5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A3781F">
        <w:rPr>
          <w:rFonts w:ascii="Times New Roman" w:hAnsi="Times New Roman" w:cs="Times New Roman"/>
          <w:sz w:val="20"/>
          <w:szCs w:val="20"/>
        </w:rPr>
        <w:t>Отступ автоматический – 1, 25 см</w:t>
      </w:r>
    </w:p>
    <w:p w:rsidR="00A3781F" w:rsidRPr="00A3781F" w:rsidRDefault="00A3781F" w:rsidP="00A3781F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3781F">
        <w:rPr>
          <w:rFonts w:ascii="Times New Roman" w:hAnsi="Times New Roman" w:cs="Times New Roman"/>
          <w:sz w:val="20"/>
          <w:szCs w:val="20"/>
        </w:rPr>
        <w:t>Важно</w:t>
      </w:r>
      <w:r>
        <w:rPr>
          <w:rFonts w:ascii="Times New Roman" w:hAnsi="Times New Roman" w:cs="Times New Roman"/>
          <w:sz w:val="20"/>
          <w:szCs w:val="20"/>
        </w:rPr>
        <w:t xml:space="preserve"> учесть положение полиграфической традиции</w:t>
      </w:r>
      <w:r w:rsidRPr="00A3781F">
        <w:rPr>
          <w:rFonts w:ascii="Times New Roman" w:hAnsi="Times New Roman" w:cs="Times New Roman"/>
          <w:sz w:val="20"/>
          <w:szCs w:val="20"/>
        </w:rPr>
        <w:t>: в тексте должно использоваться не более трех видов шрифта, например: обы</w:t>
      </w:r>
      <w:r w:rsidRPr="00A3781F">
        <w:rPr>
          <w:rFonts w:ascii="Times New Roman" w:hAnsi="Times New Roman" w:cs="Times New Roman"/>
          <w:sz w:val="20"/>
          <w:szCs w:val="20"/>
        </w:rPr>
        <w:t>ч</w:t>
      </w:r>
      <w:r w:rsidRPr="00A3781F">
        <w:rPr>
          <w:rFonts w:ascii="Times New Roman" w:hAnsi="Times New Roman" w:cs="Times New Roman"/>
          <w:sz w:val="20"/>
          <w:szCs w:val="20"/>
        </w:rPr>
        <w:t>ный, курсив, полужирный (полужирный курсив уже не используется, как и подче</w:t>
      </w:r>
      <w:r w:rsidRPr="00A3781F">
        <w:rPr>
          <w:rFonts w:ascii="Times New Roman" w:hAnsi="Times New Roman" w:cs="Times New Roman"/>
          <w:sz w:val="20"/>
          <w:szCs w:val="20"/>
        </w:rPr>
        <w:t>р</w:t>
      </w:r>
      <w:r w:rsidRPr="00A3781F">
        <w:rPr>
          <w:rFonts w:ascii="Times New Roman" w:hAnsi="Times New Roman" w:cs="Times New Roman"/>
          <w:sz w:val="20"/>
          <w:szCs w:val="20"/>
        </w:rPr>
        <w:t>кивание)</w:t>
      </w:r>
    </w:p>
    <w:p w:rsidR="00A3781F" w:rsidRPr="00A3781F" w:rsidRDefault="00A3781F" w:rsidP="00A3781F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3781F">
        <w:rPr>
          <w:rFonts w:ascii="Times New Roman" w:hAnsi="Times New Roman" w:cs="Times New Roman"/>
          <w:sz w:val="20"/>
          <w:szCs w:val="20"/>
        </w:rPr>
        <w:t xml:space="preserve">Обязательна нумерация страниц. На титульном листе номер не ставится. </w:t>
      </w:r>
    </w:p>
    <w:p w:rsidR="00A3781F" w:rsidRPr="00A3781F" w:rsidRDefault="00A3781F" w:rsidP="00A3781F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3781F">
        <w:rPr>
          <w:rFonts w:ascii="Times New Roman" w:hAnsi="Times New Roman" w:cs="Times New Roman"/>
          <w:sz w:val="20"/>
          <w:szCs w:val="20"/>
        </w:rPr>
        <w:t>После установки опции «номер страницы» (нумерация размещ</w:t>
      </w:r>
      <w:r w:rsidRPr="00A3781F">
        <w:rPr>
          <w:rFonts w:ascii="Times New Roman" w:hAnsi="Times New Roman" w:cs="Times New Roman"/>
          <w:sz w:val="20"/>
          <w:szCs w:val="20"/>
        </w:rPr>
        <w:t>а</w:t>
      </w:r>
      <w:r w:rsidRPr="00A3781F">
        <w:rPr>
          <w:rFonts w:ascii="Times New Roman" w:hAnsi="Times New Roman" w:cs="Times New Roman"/>
          <w:sz w:val="20"/>
          <w:szCs w:val="20"/>
        </w:rPr>
        <w:t>ется в нижнем колонтитуле) надо перейти в нижний колонтитул и в режиме «Работа с колонтитулами» на вкладке «Конструктор» пост</w:t>
      </w:r>
      <w:r w:rsidRPr="00A3781F">
        <w:rPr>
          <w:rFonts w:ascii="Times New Roman" w:hAnsi="Times New Roman" w:cs="Times New Roman"/>
          <w:sz w:val="20"/>
          <w:szCs w:val="20"/>
        </w:rPr>
        <w:t>а</w:t>
      </w:r>
      <w:r w:rsidRPr="00A3781F">
        <w:rPr>
          <w:rFonts w:ascii="Times New Roman" w:hAnsi="Times New Roman" w:cs="Times New Roman"/>
          <w:sz w:val="20"/>
          <w:szCs w:val="20"/>
        </w:rPr>
        <w:t xml:space="preserve">вить галочку в окне «Особый колонтитул для первой страницы». Затем перейти на 2-ю страницу в нижний колонтитул и сделать выделение цифры, обозначающей номер страницы. Нажать правой кнопкой мыши и появится контекстное меню, выбрать «Формат номера страницы» и в окне «Нумерация страниц» </w:t>
      </w:r>
      <w:r w:rsidRPr="00A3781F">
        <w:rPr>
          <w:rFonts w:ascii="Times New Roman" w:hAnsi="Times New Roman" w:cs="Times New Roman"/>
          <w:sz w:val="20"/>
          <w:szCs w:val="20"/>
        </w:rPr>
        <w:t> «начать с</w:t>
      </w:r>
      <w:proofErr w:type="gramStart"/>
      <w:r w:rsidRPr="00A3781F">
        <w:rPr>
          <w:rFonts w:ascii="Times New Roman" w:hAnsi="Times New Roman" w:cs="Times New Roman"/>
          <w:sz w:val="20"/>
          <w:szCs w:val="20"/>
        </w:rPr>
        <w:t>:»</w:t>
      </w:r>
      <w:proofErr w:type="gramEnd"/>
      <w:r w:rsidRPr="00A3781F">
        <w:rPr>
          <w:rFonts w:ascii="Times New Roman" w:hAnsi="Times New Roman" w:cs="Times New Roman"/>
          <w:sz w:val="20"/>
          <w:szCs w:val="20"/>
        </w:rPr>
        <w:t xml:space="preserve"> установить «0». Нажать «ОК».</w:t>
      </w:r>
    </w:p>
    <w:p w:rsidR="008E659E" w:rsidRDefault="00A3781F" w:rsidP="00A3781F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3781F">
        <w:rPr>
          <w:rFonts w:ascii="Times New Roman" w:hAnsi="Times New Roman" w:cs="Times New Roman"/>
          <w:sz w:val="20"/>
          <w:szCs w:val="20"/>
        </w:rPr>
        <w:t xml:space="preserve">В </w:t>
      </w:r>
      <w:r>
        <w:rPr>
          <w:rFonts w:ascii="Times New Roman" w:hAnsi="Times New Roman" w:cs="Times New Roman"/>
          <w:sz w:val="20"/>
          <w:szCs w:val="20"/>
        </w:rPr>
        <w:t xml:space="preserve">электронном варианте </w:t>
      </w:r>
      <w:r w:rsidRPr="00A3781F">
        <w:rPr>
          <w:rFonts w:ascii="Times New Roman" w:hAnsi="Times New Roman" w:cs="Times New Roman"/>
          <w:sz w:val="20"/>
          <w:szCs w:val="20"/>
        </w:rPr>
        <w:t>магистерской диссертации титульный лист работы идет отдельным файлом.</w:t>
      </w:r>
    </w:p>
    <w:p w:rsidR="008E659E" w:rsidRDefault="008E659E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8E659E" w:rsidRPr="00E428EA" w:rsidRDefault="00E00BB1" w:rsidP="007442B7">
      <w:pPr>
        <w:spacing w:after="0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428EA">
        <w:rPr>
          <w:rFonts w:ascii="Times New Roman" w:hAnsi="Times New Roman" w:cs="Times New Roman"/>
          <w:b/>
          <w:sz w:val="20"/>
          <w:szCs w:val="20"/>
        </w:rPr>
        <w:t>Процедура защиты магистерской диссертации</w:t>
      </w:r>
    </w:p>
    <w:p w:rsidR="00190C96" w:rsidRDefault="00E00BB1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защите магистерской диссертации подготавливается автореф</w:t>
      </w:r>
      <w:r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рат, издающийся типографским способом в количестве 10 экземпл</w:t>
      </w:r>
      <w:r>
        <w:rPr>
          <w:rFonts w:ascii="Times New Roman" w:hAnsi="Times New Roman" w:cs="Times New 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lastRenderedPageBreak/>
        <w:t xml:space="preserve">ров, формат А5. </w:t>
      </w:r>
      <w:r w:rsidR="00A04327">
        <w:rPr>
          <w:rFonts w:ascii="Times New Roman" w:hAnsi="Times New Roman" w:cs="Times New Roman"/>
          <w:sz w:val="20"/>
          <w:szCs w:val="20"/>
        </w:rPr>
        <w:t>Примеры авторефератов магистерской диссертации, их оформл</w:t>
      </w:r>
      <w:r w:rsidR="00A04327">
        <w:rPr>
          <w:rFonts w:ascii="Times New Roman" w:hAnsi="Times New Roman" w:cs="Times New Roman"/>
          <w:sz w:val="20"/>
          <w:szCs w:val="20"/>
        </w:rPr>
        <w:t>е</w:t>
      </w:r>
      <w:r w:rsidR="00A04327">
        <w:rPr>
          <w:rFonts w:ascii="Times New Roman" w:hAnsi="Times New Roman" w:cs="Times New Roman"/>
          <w:sz w:val="20"/>
          <w:szCs w:val="20"/>
        </w:rPr>
        <w:t xml:space="preserve">ния и структуры даны в </w:t>
      </w:r>
      <w:r w:rsidR="00330C19">
        <w:rPr>
          <w:rFonts w:ascii="Times New Roman" w:hAnsi="Times New Roman" w:cs="Times New Roman"/>
          <w:i/>
          <w:sz w:val="20"/>
          <w:szCs w:val="20"/>
        </w:rPr>
        <w:t>приложениях 2</w:t>
      </w:r>
      <w:r w:rsidR="00A04327" w:rsidRPr="00A04327">
        <w:rPr>
          <w:rFonts w:ascii="Times New Roman" w:hAnsi="Times New Roman" w:cs="Times New Roman"/>
          <w:i/>
          <w:sz w:val="20"/>
          <w:szCs w:val="20"/>
        </w:rPr>
        <w:t xml:space="preserve"> и </w:t>
      </w:r>
      <w:r w:rsidR="00330C19">
        <w:rPr>
          <w:rFonts w:ascii="Times New Roman" w:hAnsi="Times New Roman" w:cs="Times New Roman"/>
          <w:i/>
          <w:sz w:val="20"/>
          <w:szCs w:val="20"/>
        </w:rPr>
        <w:t>3</w:t>
      </w:r>
      <w:r w:rsidR="00A0432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316C0" w:rsidRDefault="008316C0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Накануне защиты руководитель дает отзыв на магистерскую ди</w:t>
      </w:r>
      <w:r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сертацию своего магистранта (</w:t>
      </w:r>
      <w:r w:rsidRPr="008316C0">
        <w:rPr>
          <w:rFonts w:ascii="Times New Roman" w:hAnsi="Times New Roman" w:cs="Times New Roman"/>
          <w:i/>
          <w:sz w:val="20"/>
          <w:szCs w:val="20"/>
        </w:rPr>
        <w:t xml:space="preserve">см. приложение </w:t>
      </w:r>
      <w:r w:rsidR="00330C19">
        <w:rPr>
          <w:rFonts w:ascii="Times New Roman" w:hAnsi="Times New Roman" w:cs="Times New Roman"/>
          <w:i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).</w:t>
      </w:r>
    </w:p>
    <w:p w:rsidR="005C4FC4" w:rsidRDefault="005C4FC4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 дню защиты нужно представить также рецензию на диссерт</w:t>
      </w:r>
      <w:r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цию внешнего специалиста – ученого, практика или преподавателя профильных дисциплин, работающего </w:t>
      </w:r>
      <w:r w:rsidR="000B11ED">
        <w:rPr>
          <w:rFonts w:ascii="Times New Roman" w:hAnsi="Times New Roman" w:cs="Times New Roman"/>
          <w:sz w:val="20"/>
          <w:szCs w:val="20"/>
        </w:rPr>
        <w:t>в друго</w:t>
      </w:r>
      <w:r w:rsidR="00F310AF">
        <w:rPr>
          <w:rFonts w:ascii="Times New Roman" w:hAnsi="Times New Roman" w:cs="Times New Roman"/>
          <w:sz w:val="20"/>
          <w:szCs w:val="20"/>
        </w:rPr>
        <w:t>й организации</w:t>
      </w:r>
      <w:r w:rsidR="000B11ED">
        <w:rPr>
          <w:rFonts w:ascii="Times New Roman" w:hAnsi="Times New Roman" w:cs="Times New Roman"/>
          <w:sz w:val="20"/>
          <w:szCs w:val="20"/>
        </w:rPr>
        <w:t xml:space="preserve"> (</w:t>
      </w:r>
      <w:r w:rsidR="000B11ED" w:rsidRPr="000B11ED">
        <w:rPr>
          <w:rFonts w:ascii="Times New Roman" w:hAnsi="Times New Roman" w:cs="Times New Roman"/>
          <w:i/>
          <w:sz w:val="20"/>
          <w:szCs w:val="20"/>
        </w:rPr>
        <w:t>см. пр</w:t>
      </w:r>
      <w:r w:rsidR="000B11ED" w:rsidRPr="000B11ED">
        <w:rPr>
          <w:rFonts w:ascii="Times New Roman" w:hAnsi="Times New Roman" w:cs="Times New Roman"/>
          <w:i/>
          <w:sz w:val="20"/>
          <w:szCs w:val="20"/>
        </w:rPr>
        <w:t>и</w:t>
      </w:r>
      <w:r w:rsidR="000B11ED" w:rsidRPr="000B11ED">
        <w:rPr>
          <w:rFonts w:ascii="Times New Roman" w:hAnsi="Times New Roman" w:cs="Times New Roman"/>
          <w:i/>
          <w:sz w:val="20"/>
          <w:szCs w:val="20"/>
        </w:rPr>
        <w:t xml:space="preserve">ложение </w:t>
      </w:r>
      <w:r w:rsidR="00330C19">
        <w:rPr>
          <w:rFonts w:ascii="Times New Roman" w:hAnsi="Times New Roman" w:cs="Times New Roman"/>
          <w:i/>
          <w:sz w:val="20"/>
          <w:szCs w:val="20"/>
        </w:rPr>
        <w:t>5</w:t>
      </w:r>
      <w:r w:rsidR="000B11ED">
        <w:rPr>
          <w:rFonts w:ascii="Times New Roman" w:hAnsi="Times New Roman" w:cs="Times New Roman"/>
          <w:sz w:val="20"/>
          <w:szCs w:val="20"/>
        </w:rPr>
        <w:t>).</w:t>
      </w:r>
      <w:r w:rsidR="00F310AF">
        <w:rPr>
          <w:rFonts w:ascii="Times New Roman" w:hAnsi="Times New Roman" w:cs="Times New Roman"/>
          <w:sz w:val="20"/>
          <w:szCs w:val="20"/>
        </w:rPr>
        <w:t xml:space="preserve"> Подпись рецензента должна быть заверена печатью орг</w:t>
      </w:r>
      <w:r w:rsidR="00F310AF">
        <w:rPr>
          <w:rFonts w:ascii="Times New Roman" w:hAnsi="Times New Roman" w:cs="Times New Roman"/>
          <w:sz w:val="20"/>
          <w:szCs w:val="20"/>
        </w:rPr>
        <w:t>а</w:t>
      </w:r>
      <w:r w:rsidR="00F310AF">
        <w:rPr>
          <w:rFonts w:ascii="Times New Roman" w:hAnsi="Times New Roman" w:cs="Times New Roman"/>
          <w:sz w:val="20"/>
          <w:szCs w:val="20"/>
        </w:rPr>
        <w:t>низации.</w:t>
      </w:r>
    </w:p>
    <w:p w:rsidR="00190C96" w:rsidRDefault="00190C96" w:rsidP="00190C96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Доклад на защите магистерской диссертации должен отражать о</w:t>
      </w:r>
      <w:r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новные положения работы: актуальность, объект, предмет, цель и зад</w:t>
      </w:r>
      <w:r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>чи исследования; гипотезу (если она сформулирована в тексте диссе</w:t>
      </w:r>
      <w:r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тации), методы, полученные результаты и выводы, в частности, теор</w:t>
      </w:r>
      <w:r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 xml:space="preserve">тическую и практическую значимость исследования. Он </w:t>
      </w:r>
      <w:r w:rsidRPr="00190C96">
        <w:rPr>
          <w:rFonts w:ascii="Times New Roman" w:hAnsi="Times New Roman" w:cs="Times New Roman"/>
          <w:sz w:val="20"/>
          <w:szCs w:val="20"/>
        </w:rPr>
        <w:t>может сопр</w:t>
      </w:r>
      <w:r w:rsidRPr="00190C96">
        <w:rPr>
          <w:rFonts w:ascii="Times New Roman" w:hAnsi="Times New Roman" w:cs="Times New Roman"/>
          <w:sz w:val="20"/>
          <w:szCs w:val="20"/>
        </w:rPr>
        <w:t>о</w:t>
      </w:r>
      <w:r w:rsidRPr="00190C96">
        <w:rPr>
          <w:rFonts w:ascii="Times New Roman" w:hAnsi="Times New Roman" w:cs="Times New Roman"/>
          <w:sz w:val="20"/>
          <w:szCs w:val="20"/>
        </w:rPr>
        <w:t>вождаться презентацией,</w:t>
      </w:r>
      <w:r>
        <w:rPr>
          <w:rFonts w:ascii="Times New Roman" w:hAnsi="Times New Roman" w:cs="Times New Roman"/>
          <w:sz w:val="20"/>
          <w:szCs w:val="20"/>
        </w:rPr>
        <w:t xml:space="preserve"> совпадающей со структурой и содержанием доклада.</w:t>
      </w:r>
    </w:p>
    <w:p w:rsidR="00E62783" w:rsidRPr="00E62783" w:rsidRDefault="00E62783" w:rsidP="00E62783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62783">
        <w:rPr>
          <w:rFonts w:ascii="Times New Roman" w:hAnsi="Times New Roman" w:cs="Times New Roman"/>
          <w:sz w:val="20"/>
          <w:szCs w:val="20"/>
        </w:rPr>
        <w:t>Презентация составляется</w:t>
      </w:r>
      <w:r w:rsidR="003372AE">
        <w:rPr>
          <w:rFonts w:ascii="Times New Roman" w:hAnsi="Times New Roman" w:cs="Times New Roman"/>
          <w:sz w:val="20"/>
          <w:szCs w:val="20"/>
        </w:rPr>
        <w:t xml:space="preserve"> лаконичным литературным языком</w:t>
      </w:r>
      <w:r w:rsidRPr="00E62783">
        <w:rPr>
          <w:rFonts w:ascii="Times New Roman" w:hAnsi="Times New Roman" w:cs="Times New Roman"/>
          <w:sz w:val="20"/>
          <w:szCs w:val="20"/>
        </w:rPr>
        <w:t>. Максимально используется существующая в данной области знания терминология. Оформление предполагает мультимедийное сопрово</w:t>
      </w:r>
      <w:r w:rsidRPr="00E62783">
        <w:rPr>
          <w:rFonts w:ascii="Times New Roman" w:hAnsi="Times New Roman" w:cs="Times New Roman"/>
          <w:sz w:val="20"/>
          <w:szCs w:val="20"/>
        </w:rPr>
        <w:t>ж</w:t>
      </w:r>
      <w:r w:rsidRPr="00E62783">
        <w:rPr>
          <w:rFonts w:ascii="Times New Roman" w:hAnsi="Times New Roman" w:cs="Times New Roman"/>
          <w:sz w:val="20"/>
          <w:szCs w:val="20"/>
        </w:rPr>
        <w:t>дение (схемы, рисунки)</w:t>
      </w:r>
      <w:r>
        <w:rPr>
          <w:rFonts w:ascii="Times New Roman" w:hAnsi="Times New Roman" w:cs="Times New Roman"/>
          <w:sz w:val="20"/>
          <w:szCs w:val="20"/>
        </w:rPr>
        <w:t xml:space="preserve"> при минимуме текста</w:t>
      </w:r>
      <w:r w:rsidRPr="00E62783">
        <w:rPr>
          <w:rFonts w:ascii="Times New Roman" w:hAnsi="Times New Roman" w:cs="Times New Roman"/>
          <w:sz w:val="20"/>
          <w:szCs w:val="20"/>
        </w:rPr>
        <w:t>. В заключение делается краткий вывод. Количество слайдов презентации магистрант определ</w:t>
      </w:r>
      <w:r w:rsidRPr="00E62783">
        <w:rPr>
          <w:rFonts w:ascii="Times New Roman" w:hAnsi="Times New Roman" w:cs="Times New Roman"/>
          <w:sz w:val="20"/>
          <w:szCs w:val="20"/>
        </w:rPr>
        <w:t>я</w:t>
      </w:r>
      <w:r w:rsidRPr="00E62783">
        <w:rPr>
          <w:rFonts w:ascii="Times New Roman" w:hAnsi="Times New Roman" w:cs="Times New Roman"/>
          <w:sz w:val="20"/>
          <w:szCs w:val="20"/>
        </w:rPr>
        <w:t>ет сам</w:t>
      </w:r>
      <w:r w:rsidRPr="00E62783">
        <w:rPr>
          <w:rFonts w:ascii="Times New Roman" w:hAnsi="Times New Roman" w:cs="Times New Roman"/>
          <w:sz w:val="20"/>
          <w:szCs w:val="20"/>
        </w:rPr>
        <w:t>о</w:t>
      </w:r>
      <w:r w:rsidRPr="00E62783">
        <w:rPr>
          <w:rFonts w:ascii="Times New Roman" w:hAnsi="Times New Roman" w:cs="Times New Roman"/>
          <w:sz w:val="20"/>
          <w:szCs w:val="20"/>
        </w:rPr>
        <w:t>стоятельно, однако содержательная часть презентации должна соде</w:t>
      </w:r>
      <w:r w:rsidRPr="00E62783">
        <w:rPr>
          <w:rFonts w:ascii="Times New Roman" w:hAnsi="Times New Roman" w:cs="Times New Roman"/>
          <w:sz w:val="20"/>
          <w:szCs w:val="20"/>
        </w:rPr>
        <w:t>р</w:t>
      </w:r>
      <w:r w:rsidRPr="00E62783">
        <w:rPr>
          <w:rFonts w:ascii="Times New Roman" w:hAnsi="Times New Roman" w:cs="Times New Roman"/>
          <w:sz w:val="20"/>
          <w:szCs w:val="20"/>
        </w:rPr>
        <w:t>жать не менее 7 и не более 10 слайдов.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2783">
        <w:rPr>
          <w:rFonts w:ascii="Times New Roman" w:hAnsi="Times New Roman" w:cs="Times New Roman"/>
          <w:sz w:val="20"/>
          <w:szCs w:val="20"/>
        </w:rPr>
        <w:t>Цвет шрифта должен быть контрас</w:t>
      </w:r>
      <w:r w:rsidRPr="00E62783">
        <w:rPr>
          <w:rFonts w:ascii="Times New Roman" w:hAnsi="Times New Roman" w:cs="Times New Roman"/>
          <w:sz w:val="20"/>
          <w:szCs w:val="20"/>
        </w:rPr>
        <w:t>т</w:t>
      </w:r>
      <w:r w:rsidRPr="00E62783">
        <w:rPr>
          <w:rFonts w:ascii="Times New Roman" w:hAnsi="Times New Roman" w:cs="Times New Roman"/>
          <w:sz w:val="20"/>
          <w:szCs w:val="20"/>
        </w:rPr>
        <w:t>ным по отношению к фону кадра. Применяемые цвета должны быть психологически комфортными для зрительного восприятия. Ра</w:t>
      </w:r>
      <w:r w:rsidRPr="00E62783">
        <w:rPr>
          <w:rFonts w:ascii="Times New Roman" w:hAnsi="Times New Roman" w:cs="Times New Roman"/>
          <w:sz w:val="20"/>
          <w:szCs w:val="20"/>
        </w:rPr>
        <w:t>з</w:t>
      </w:r>
      <w:r w:rsidRPr="00E62783">
        <w:rPr>
          <w:rFonts w:ascii="Times New Roman" w:hAnsi="Times New Roman" w:cs="Times New Roman"/>
          <w:sz w:val="20"/>
          <w:szCs w:val="20"/>
        </w:rPr>
        <w:t>мер шрифта – не менее 14pt.</w:t>
      </w:r>
    </w:p>
    <w:p w:rsidR="00E62783" w:rsidRDefault="00E62783" w:rsidP="00190C96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8E659E" w:rsidRDefault="008E659E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330C19" w:rsidRDefault="00330C19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330C19" w:rsidRDefault="00330C19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330C19" w:rsidRDefault="00330C19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330C19" w:rsidRDefault="00330C19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330C19" w:rsidRDefault="00330C19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330C19" w:rsidRDefault="00330C19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330C19" w:rsidRDefault="00330C19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330C19" w:rsidRDefault="00330C19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330C19" w:rsidRDefault="00330C19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8E659E" w:rsidRDefault="008E659E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8D4730" w:rsidRPr="008E659E" w:rsidRDefault="008D4730" w:rsidP="008D4730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E659E">
        <w:rPr>
          <w:rFonts w:ascii="Times New Roman" w:hAnsi="Times New Roman" w:cs="Times New Roman"/>
          <w:i/>
          <w:sz w:val="20"/>
          <w:szCs w:val="20"/>
        </w:rPr>
        <w:t>Приложение 1.</w:t>
      </w:r>
    </w:p>
    <w:p w:rsidR="008D4730" w:rsidRDefault="008D4730" w:rsidP="008D4730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E659E">
        <w:rPr>
          <w:rFonts w:ascii="Times New Roman" w:hAnsi="Times New Roman" w:cs="Times New Roman"/>
          <w:i/>
          <w:sz w:val="20"/>
          <w:szCs w:val="20"/>
        </w:rPr>
        <w:t xml:space="preserve">Пример </w:t>
      </w:r>
      <w:r>
        <w:rPr>
          <w:rFonts w:ascii="Times New Roman" w:hAnsi="Times New Roman" w:cs="Times New Roman"/>
          <w:i/>
          <w:sz w:val="20"/>
          <w:szCs w:val="20"/>
        </w:rPr>
        <w:t>оформления титульного листа</w:t>
      </w:r>
    </w:p>
    <w:p w:rsidR="008D4730" w:rsidRDefault="008D4730" w:rsidP="008D4730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магистерской диссерт</w:t>
      </w:r>
      <w:r>
        <w:rPr>
          <w:rFonts w:ascii="Times New Roman" w:hAnsi="Times New Roman" w:cs="Times New Roman"/>
          <w:i/>
          <w:sz w:val="20"/>
          <w:szCs w:val="20"/>
        </w:rPr>
        <w:t>а</w:t>
      </w:r>
      <w:r>
        <w:rPr>
          <w:rFonts w:ascii="Times New Roman" w:hAnsi="Times New Roman" w:cs="Times New Roman"/>
          <w:i/>
          <w:sz w:val="20"/>
          <w:szCs w:val="20"/>
        </w:rPr>
        <w:t>ции</w:t>
      </w:r>
    </w:p>
    <w:p w:rsidR="008D4730" w:rsidRPr="008E659E" w:rsidRDefault="008D4730" w:rsidP="008D4730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_________________________________________________________</w:t>
      </w:r>
    </w:p>
    <w:p w:rsidR="008E659E" w:rsidRDefault="008E659E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367"/>
      </w:tblGrid>
      <w:tr w:rsidR="008D4730" w:rsidTr="008D4730">
        <w:tc>
          <w:tcPr>
            <w:tcW w:w="6367" w:type="dxa"/>
          </w:tcPr>
          <w:p w:rsidR="008D4730" w:rsidRDefault="008D4730" w:rsidP="008D4730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30" w:rsidRPr="00330C19" w:rsidRDefault="008D4730" w:rsidP="008D4730">
            <w:pPr>
              <w:pStyle w:val="af1"/>
              <w:spacing w:before="38" w:beforeAutospacing="0" w:after="0" w:afterAutospacing="0"/>
              <w:jc w:val="center"/>
              <w:rPr>
                <w:sz w:val="14"/>
                <w:szCs w:val="14"/>
              </w:rPr>
            </w:pPr>
            <w:r w:rsidRPr="00330C19"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  <w:t>МИНИСТЕРСТВО НАУКИ И ВЫСШЕГО ОБРАЗОВАНИЯ РОССИЙСКОЙ Ф</w:t>
            </w:r>
            <w:r w:rsidRPr="00330C19"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  <w:t>Е</w:t>
            </w:r>
            <w:r w:rsidRPr="00330C19"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  <w:t>ДЕРАЦИИ</w:t>
            </w:r>
          </w:p>
          <w:p w:rsidR="00330C19" w:rsidRDefault="008D4730" w:rsidP="008D4730">
            <w:pPr>
              <w:pStyle w:val="af1"/>
              <w:spacing w:before="38" w:beforeAutospacing="0" w:after="0" w:afterAutospacing="0"/>
              <w:jc w:val="center"/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</w:pPr>
            <w:r w:rsidRPr="00330C19"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  <w:t xml:space="preserve">ФЕДЕРАЛЬНОЕ ГОСУДАРСТВЕННОЕ БЮДЖЕТНОЕ ОБРАЗОВАТЕЛЬНОЕ </w:t>
            </w:r>
          </w:p>
          <w:p w:rsidR="008D4730" w:rsidRPr="00330C19" w:rsidRDefault="008D4730" w:rsidP="008D4730">
            <w:pPr>
              <w:pStyle w:val="af1"/>
              <w:spacing w:before="38" w:beforeAutospacing="0" w:after="0" w:afterAutospacing="0"/>
              <w:jc w:val="center"/>
              <w:rPr>
                <w:sz w:val="14"/>
                <w:szCs w:val="14"/>
              </w:rPr>
            </w:pPr>
            <w:r w:rsidRPr="00330C19"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  <w:t>УЧРЕЖД</w:t>
            </w:r>
            <w:r w:rsidRPr="00330C19"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  <w:t>Е</w:t>
            </w:r>
            <w:r w:rsidRPr="00330C19"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  <w:t>НИЕ ВЫСШЕГО ОБРАЗОВАНИЯ</w:t>
            </w:r>
          </w:p>
          <w:p w:rsidR="008D4730" w:rsidRPr="00330C19" w:rsidRDefault="008D4730" w:rsidP="008D4730">
            <w:pPr>
              <w:pStyle w:val="af1"/>
              <w:spacing w:before="38" w:beforeAutospacing="0" w:after="0" w:afterAutospacing="0"/>
              <w:jc w:val="center"/>
              <w:rPr>
                <w:sz w:val="14"/>
                <w:szCs w:val="14"/>
              </w:rPr>
            </w:pPr>
            <w:r w:rsidRPr="00330C19"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  <w:t>«ДОНСКОЙ ГОСУДАРСТВЕННЫЙ ТЕХНИЧЕСКИЙ УНИВЕРСИТ</w:t>
            </w:r>
            <w:proofErr w:type="gramStart"/>
            <w:r w:rsidRPr="00330C19"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  <w:t>E</w:t>
            </w:r>
            <w:proofErr w:type="gramEnd"/>
            <w:r w:rsidRPr="00330C19"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  <w:t>Т»</w:t>
            </w:r>
          </w:p>
          <w:p w:rsidR="00330C19" w:rsidRDefault="00330C19" w:rsidP="008D4730">
            <w:pPr>
              <w:pStyle w:val="af1"/>
              <w:spacing w:before="38" w:beforeAutospacing="0" w:after="0" w:afterAutospacing="0"/>
              <w:jc w:val="center"/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</w:pPr>
          </w:p>
          <w:p w:rsidR="008D4730" w:rsidRPr="00330C19" w:rsidRDefault="008D4730" w:rsidP="008D4730">
            <w:pPr>
              <w:pStyle w:val="af1"/>
              <w:spacing w:before="38" w:beforeAutospacing="0" w:after="0" w:afterAutospacing="0"/>
              <w:jc w:val="center"/>
              <w:rPr>
                <w:sz w:val="14"/>
                <w:szCs w:val="14"/>
              </w:rPr>
            </w:pPr>
            <w:r w:rsidRPr="00330C19"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  <w:t>УПРАВЛЕНИЕ ПОДГОТОВКИ КАДРОВ ВЫСШЕЙ КВАЛИФИКАЦИИ</w:t>
            </w:r>
          </w:p>
          <w:p w:rsidR="00330C19" w:rsidRDefault="00330C19" w:rsidP="008D4730">
            <w:pPr>
              <w:pStyle w:val="af1"/>
              <w:spacing w:before="38" w:beforeAutospacing="0" w:after="0" w:afterAutospacing="0"/>
              <w:jc w:val="center"/>
              <w:rPr>
                <w:rFonts w:eastAsia="+mn-ea"/>
                <w:b/>
                <w:bCs/>
                <w:caps/>
                <w:color w:val="000000"/>
                <w:kern w:val="24"/>
                <w:sz w:val="14"/>
                <w:szCs w:val="14"/>
              </w:rPr>
            </w:pPr>
          </w:p>
          <w:p w:rsidR="008D4730" w:rsidRPr="00330C19" w:rsidRDefault="008D4730" w:rsidP="008D4730">
            <w:pPr>
              <w:pStyle w:val="af1"/>
              <w:spacing w:before="38" w:beforeAutospacing="0" w:after="0" w:afterAutospacing="0"/>
              <w:jc w:val="center"/>
              <w:rPr>
                <w:sz w:val="14"/>
                <w:szCs w:val="14"/>
              </w:rPr>
            </w:pPr>
            <w:r w:rsidRPr="00330C19">
              <w:rPr>
                <w:rFonts w:eastAsia="+mn-ea"/>
                <w:b/>
                <w:bCs/>
                <w:caps/>
                <w:color w:val="000000"/>
                <w:kern w:val="24"/>
                <w:sz w:val="14"/>
                <w:szCs w:val="14"/>
              </w:rPr>
              <w:t>Отдел магистратуры</w:t>
            </w:r>
          </w:p>
          <w:p w:rsidR="00330C19" w:rsidRDefault="00330C19" w:rsidP="008D4730">
            <w:pPr>
              <w:pStyle w:val="af1"/>
              <w:spacing w:before="38" w:beforeAutospacing="0" w:after="0" w:afterAutospacing="0"/>
              <w:jc w:val="center"/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</w:pPr>
          </w:p>
          <w:p w:rsidR="008D4730" w:rsidRPr="00330C19" w:rsidRDefault="008D4730" w:rsidP="008D4730">
            <w:pPr>
              <w:pStyle w:val="af1"/>
              <w:spacing w:before="38" w:beforeAutospacing="0" w:after="0" w:afterAutospacing="0"/>
              <w:jc w:val="center"/>
              <w:rPr>
                <w:sz w:val="14"/>
                <w:szCs w:val="14"/>
              </w:rPr>
            </w:pPr>
            <w:r w:rsidRPr="00330C19">
              <w:rPr>
                <w:rFonts w:eastAsia="+mn-ea"/>
                <w:b/>
                <w:bCs/>
                <w:color w:val="000000"/>
                <w:kern w:val="24"/>
                <w:sz w:val="14"/>
                <w:szCs w:val="14"/>
              </w:rPr>
              <w:t>КАФЕДРА «СВЯЗИ С ОБЩЕСТВЕННОСТЬЮ»</w:t>
            </w:r>
          </w:p>
          <w:p w:rsidR="00330C19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</w:p>
          <w:p w:rsidR="00330C19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</w:p>
          <w:p w:rsidR="00330C19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</w:p>
          <w:p w:rsidR="008D4730" w:rsidRPr="00901914" w:rsidRDefault="008D4730" w:rsidP="008D4730">
            <w:pPr>
              <w:pStyle w:val="af1"/>
              <w:spacing w:before="58" w:beforeAutospacing="0" w:after="0" w:afterAutospacing="0"/>
              <w:jc w:val="center"/>
              <w:rPr>
                <w:sz w:val="16"/>
                <w:szCs w:val="16"/>
              </w:rPr>
            </w:pPr>
            <w:r w:rsidRPr="00901914">
              <w:rPr>
                <w:rFonts w:eastAsia="+mn-ea"/>
                <w:color w:val="000000"/>
                <w:kern w:val="24"/>
                <w:sz w:val="16"/>
                <w:szCs w:val="16"/>
              </w:rPr>
              <w:t>Фамилия, Имя, Отчество</w:t>
            </w:r>
          </w:p>
          <w:p w:rsidR="00330C19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</w:p>
          <w:p w:rsidR="00330C19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</w:p>
          <w:p w:rsidR="00330C19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</w:p>
          <w:p w:rsidR="008D4730" w:rsidRDefault="008D4730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  <w:r w:rsidRPr="00901914">
              <w:rPr>
                <w:rFonts w:eastAsia="+mn-ea"/>
                <w:color w:val="000000"/>
                <w:kern w:val="24"/>
                <w:sz w:val="16"/>
                <w:szCs w:val="16"/>
              </w:rPr>
              <w:t xml:space="preserve">Название </w:t>
            </w:r>
          </w:p>
          <w:p w:rsidR="00330C19" w:rsidRPr="00901914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8D4730" w:rsidRDefault="008D4730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  <w:r w:rsidRPr="00901914">
              <w:rPr>
                <w:rFonts w:eastAsia="+mn-ea"/>
                <w:color w:val="000000"/>
                <w:kern w:val="24"/>
                <w:sz w:val="16"/>
                <w:szCs w:val="16"/>
              </w:rPr>
              <w:t xml:space="preserve">Диссертация на соискание ученой степени магистра </w:t>
            </w:r>
          </w:p>
          <w:p w:rsidR="00330C19" w:rsidRPr="00901914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8D4730" w:rsidRDefault="008D4730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  <w:r w:rsidRPr="00901914">
              <w:rPr>
                <w:rFonts w:eastAsia="+mn-ea"/>
                <w:color w:val="000000"/>
                <w:kern w:val="24"/>
                <w:sz w:val="16"/>
                <w:szCs w:val="16"/>
              </w:rPr>
              <w:t xml:space="preserve">Специальность – шифр и название специальности </w:t>
            </w:r>
          </w:p>
          <w:p w:rsidR="00330C19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</w:p>
          <w:p w:rsidR="00330C19" w:rsidRPr="00901914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8D4730" w:rsidRPr="00901914" w:rsidRDefault="008D4730" w:rsidP="008D4730">
            <w:pPr>
              <w:pStyle w:val="af1"/>
              <w:spacing w:before="58" w:beforeAutospacing="0" w:after="0" w:afterAutospacing="0"/>
              <w:jc w:val="right"/>
              <w:rPr>
                <w:sz w:val="16"/>
                <w:szCs w:val="16"/>
              </w:rPr>
            </w:pPr>
            <w:r w:rsidRPr="00901914">
              <w:rPr>
                <w:rFonts w:eastAsia="+mn-ea"/>
                <w:color w:val="000000"/>
                <w:kern w:val="24"/>
                <w:sz w:val="16"/>
                <w:szCs w:val="16"/>
              </w:rPr>
              <w:t>Научный руководитель – степень, звание, должность, ФИО</w:t>
            </w:r>
          </w:p>
          <w:p w:rsidR="008D4730" w:rsidRPr="00901914" w:rsidRDefault="008D4730" w:rsidP="008D4730">
            <w:pPr>
              <w:pStyle w:val="af1"/>
              <w:spacing w:before="58" w:beforeAutospacing="0" w:after="0" w:afterAutospacing="0"/>
              <w:jc w:val="right"/>
              <w:rPr>
                <w:sz w:val="16"/>
                <w:szCs w:val="16"/>
              </w:rPr>
            </w:pPr>
            <w:r w:rsidRPr="00901914">
              <w:rPr>
                <w:rFonts w:eastAsia="+mn-ea"/>
                <w:color w:val="000000"/>
                <w:kern w:val="24"/>
                <w:sz w:val="16"/>
                <w:szCs w:val="16"/>
              </w:rPr>
              <w:t>Рецензент – степень, звание, должность, ФИО</w:t>
            </w:r>
          </w:p>
          <w:p w:rsidR="00330C19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</w:p>
          <w:p w:rsidR="00330C19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</w:p>
          <w:p w:rsidR="00330C19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</w:p>
          <w:p w:rsidR="00330C19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</w:p>
          <w:p w:rsidR="00330C19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rFonts w:eastAsia="+mn-ea"/>
                <w:color w:val="000000"/>
                <w:kern w:val="24"/>
                <w:sz w:val="16"/>
                <w:szCs w:val="16"/>
              </w:rPr>
            </w:pPr>
          </w:p>
          <w:p w:rsidR="008D4730" w:rsidRPr="00901914" w:rsidRDefault="008D4730" w:rsidP="008D4730">
            <w:pPr>
              <w:pStyle w:val="af1"/>
              <w:spacing w:before="58" w:beforeAutospacing="0" w:after="0" w:afterAutospacing="0"/>
              <w:jc w:val="center"/>
              <w:rPr>
                <w:sz w:val="16"/>
                <w:szCs w:val="16"/>
              </w:rPr>
            </w:pPr>
            <w:r w:rsidRPr="00901914">
              <w:rPr>
                <w:rFonts w:eastAsia="+mn-ea"/>
                <w:color w:val="000000"/>
                <w:kern w:val="24"/>
                <w:sz w:val="16"/>
                <w:szCs w:val="16"/>
              </w:rPr>
              <w:t>Ростов-на-Дону</w:t>
            </w:r>
          </w:p>
          <w:p w:rsidR="008D4730" w:rsidRPr="00901914" w:rsidRDefault="00330C19" w:rsidP="008D4730">
            <w:pPr>
              <w:pStyle w:val="af1"/>
              <w:spacing w:before="58" w:beforeAutospacing="0" w:after="0" w:afterAutospacing="0"/>
              <w:jc w:val="center"/>
              <w:rPr>
                <w:sz w:val="16"/>
                <w:szCs w:val="16"/>
              </w:rPr>
            </w:pPr>
            <w:r>
              <w:rPr>
                <w:rFonts w:eastAsia="+mn-ea"/>
                <w:color w:val="000000"/>
                <w:kern w:val="24"/>
                <w:sz w:val="16"/>
                <w:szCs w:val="16"/>
              </w:rPr>
              <w:t>20__</w:t>
            </w:r>
          </w:p>
          <w:p w:rsidR="008D4730" w:rsidRDefault="008D4730" w:rsidP="00744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4730" w:rsidRDefault="008D4730" w:rsidP="007442B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8E659E" w:rsidRPr="008E659E" w:rsidRDefault="008E659E" w:rsidP="008E659E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E659E">
        <w:rPr>
          <w:rFonts w:ascii="Times New Roman" w:hAnsi="Times New Roman" w:cs="Times New Roman"/>
          <w:i/>
          <w:sz w:val="20"/>
          <w:szCs w:val="20"/>
        </w:rPr>
        <w:t xml:space="preserve">Приложение </w:t>
      </w:r>
      <w:r w:rsidR="00330C19">
        <w:rPr>
          <w:rFonts w:ascii="Times New Roman" w:hAnsi="Times New Roman" w:cs="Times New Roman"/>
          <w:i/>
          <w:sz w:val="20"/>
          <w:szCs w:val="20"/>
        </w:rPr>
        <w:t>2</w:t>
      </w:r>
      <w:r w:rsidRPr="008E659E">
        <w:rPr>
          <w:rFonts w:ascii="Times New Roman" w:hAnsi="Times New Roman" w:cs="Times New Roman"/>
          <w:i/>
          <w:sz w:val="20"/>
          <w:szCs w:val="20"/>
        </w:rPr>
        <w:t>.</w:t>
      </w:r>
    </w:p>
    <w:p w:rsidR="008E659E" w:rsidRDefault="008E659E" w:rsidP="008E659E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E659E">
        <w:rPr>
          <w:rFonts w:ascii="Times New Roman" w:hAnsi="Times New Roman" w:cs="Times New Roman"/>
          <w:i/>
          <w:sz w:val="20"/>
          <w:szCs w:val="20"/>
        </w:rPr>
        <w:t>Пример автореферата магистерской диссертации</w:t>
      </w:r>
    </w:p>
    <w:p w:rsidR="008E659E" w:rsidRPr="008E659E" w:rsidRDefault="008E659E" w:rsidP="008E659E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_________________________________________________________</w:t>
      </w:r>
    </w:p>
    <w:p w:rsidR="008E659E" w:rsidRDefault="008E659E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right"/>
        <w:rPr>
          <w:rFonts w:ascii="Times New Roman" w:eastAsia="Times New Roman" w:hAnsi="Times New Roman" w:cs="Times New Roman"/>
          <w:b/>
          <w:bCs/>
          <w:i/>
          <w:color w:val="000000"/>
        </w:rPr>
      </w:pPr>
      <w:r w:rsidRPr="008E659E">
        <w:rPr>
          <w:rFonts w:ascii="Times New Roman" w:eastAsia="Times New Roman" w:hAnsi="Times New Roman" w:cs="Times New Roman"/>
          <w:b/>
          <w:bCs/>
          <w:i/>
          <w:color w:val="000000"/>
        </w:rPr>
        <w:t>На правах рукописи</w:t>
      </w:r>
    </w:p>
    <w:p w:rsid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Бело</w:t>
      </w:r>
      <w:r w:rsidRPr="008E659E">
        <w:rPr>
          <w:rFonts w:ascii="Times New Roman" w:eastAsia="Times New Roman" w:hAnsi="Times New Roman" w:cs="Times New Roman"/>
          <w:b/>
          <w:bCs/>
          <w:color w:val="000000"/>
        </w:rPr>
        <w:t>ва Анна Владимировна</w:t>
      </w: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8E659E">
        <w:rPr>
          <w:rFonts w:ascii="Times New Roman" w:eastAsia="Times New Roman" w:hAnsi="Times New Roman" w:cs="Times New Roman"/>
          <w:b/>
          <w:bCs/>
          <w:color w:val="000000"/>
        </w:rPr>
        <w:t>ВЛИЯНИЕ КОНФЛИКТА В ДОНБАССЕ НА И</w:t>
      </w:r>
      <w:r w:rsidRPr="008E659E">
        <w:rPr>
          <w:rFonts w:ascii="Times New Roman" w:eastAsia="Times New Roman" w:hAnsi="Times New Roman" w:cs="Times New Roman"/>
          <w:b/>
          <w:bCs/>
          <w:color w:val="000000"/>
        </w:rPr>
        <w:t>З</w:t>
      </w:r>
      <w:r w:rsidRPr="008E659E">
        <w:rPr>
          <w:rFonts w:ascii="Times New Roman" w:eastAsia="Times New Roman" w:hAnsi="Times New Roman" w:cs="Times New Roman"/>
          <w:b/>
          <w:bCs/>
          <w:color w:val="000000"/>
        </w:rPr>
        <w:t xml:space="preserve">МЕНЕНИЕ </w:t>
      </w:r>
      <w:r w:rsidRPr="008E659E">
        <w:rPr>
          <w:rFonts w:ascii="Times New Roman" w:eastAsia="Times New Roman" w:hAnsi="Times New Roman" w:cs="Times New Roman"/>
          <w:b/>
          <w:bCs/>
          <w:caps/>
          <w:color w:val="000000"/>
        </w:rPr>
        <w:t>контента</w:t>
      </w:r>
      <w:r w:rsidRPr="008E659E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gramStart"/>
      <w:r w:rsidRPr="008E659E">
        <w:rPr>
          <w:rFonts w:ascii="Times New Roman" w:eastAsia="Times New Roman" w:hAnsi="Times New Roman" w:cs="Times New Roman"/>
          <w:b/>
          <w:bCs/>
          <w:color w:val="000000"/>
        </w:rPr>
        <w:t>РЕГИ</w:t>
      </w:r>
      <w:r w:rsidRPr="008E659E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Pr="008E659E">
        <w:rPr>
          <w:rFonts w:ascii="Times New Roman" w:eastAsia="Times New Roman" w:hAnsi="Times New Roman" w:cs="Times New Roman"/>
          <w:b/>
          <w:bCs/>
          <w:color w:val="000000"/>
        </w:rPr>
        <w:t>НАЛЬНЫХ</w:t>
      </w:r>
      <w:proofErr w:type="gramEnd"/>
      <w:r w:rsidRPr="008E659E">
        <w:rPr>
          <w:rFonts w:ascii="Times New Roman" w:eastAsia="Times New Roman" w:hAnsi="Times New Roman" w:cs="Times New Roman"/>
          <w:b/>
          <w:bCs/>
          <w:color w:val="000000"/>
        </w:rPr>
        <w:t xml:space="preserve"> МАСС-МЕДИА</w:t>
      </w: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8E659E">
        <w:rPr>
          <w:rFonts w:ascii="Times New Roman" w:eastAsia="Times New Roman" w:hAnsi="Times New Roman" w:cs="Times New Roman"/>
          <w:b/>
          <w:bCs/>
          <w:color w:val="000000"/>
        </w:rPr>
        <w:t>АВТОРЕФЕРАТ</w:t>
      </w: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8E659E">
        <w:rPr>
          <w:rFonts w:ascii="Times New Roman" w:eastAsia="Times New Roman" w:hAnsi="Times New Roman" w:cs="Times New Roman"/>
          <w:color w:val="000000"/>
        </w:rPr>
        <w:t xml:space="preserve">магистерской диссертации на соискание </w:t>
      </w: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8E659E">
        <w:rPr>
          <w:rFonts w:ascii="Times New Roman" w:eastAsia="Times New Roman" w:hAnsi="Times New Roman" w:cs="Times New Roman"/>
          <w:color w:val="000000"/>
        </w:rPr>
        <w:t>степени магистра</w:t>
      </w: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8E659E">
        <w:rPr>
          <w:rFonts w:ascii="Times New Roman" w:eastAsia="Times New Roman" w:hAnsi="Times New Roman" w:cs="Times New Roman"/>
          <w:color w:val="000000"/>
        </w:rPr>
        <w:t xml:space="preserve">Направление 42.04.02 </w:t>
      </w:r>
      <w:proofErr w:type="spellStart"/>
      <w:r w:rsidRPr="008E659E">
        <w:rPr>
          <w:rFonts w:ascii="Times New Roman" w:eastAsia="Times New Roman" w:hAnsi="Times New Roman" w:cs="Times New Roman"/>
          <w:color w:val="000000"/>
        </w:rPr>
        <w:t>Медиакоммуникации</w:t>
      </w:r>
      <w:proofErr w:type="spellEnd"/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8E659E">
        <w:rPr>
          <w:rFonts w:ascii="Times New Roman" w:eastAsia="Times New Roman" w:hAnsi="Times New Roman" w:cs="Times New Roman"/>
          <w:color w:val="000000"/>
        </w:rPr>
        <w:t xml:space="preserve">Магистерская программа </w:t>
      </w:r>
      <w:proofErr w:type="spellStart"/>
      <w:r w:rsidRPr="008E659E">
        <w:rPr>
          <w:rFonts w:ascii="Times New Roman" w:eastAsia="Times New Roman" w:hAnsi="Times New Roman" w:cs="Times New Roman"/>
          <w:color w:val="000000"/>
        </w:rPr>
        <w:t>Медиакоммуникации</w:t>
      </w:r>
      <w:proofErr w:type="spellEnd"/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8E659E" w:rsidRPr="008E659E" w:rsidRDefault="008E659E" w:rsidP="008E659E">
      <w:pPr>
        <w:autoSpaceDE w:val="0"/>
        <w:autoSpaceDN w:val="0"/>
        <w:adjustRightInd w:val="0"/>
        <w:spacing w:after="0" w:line="288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8E659E" w:rsidRPr="008E659E" w:rsidRDefault="008E659E" w:rsidP="008E659E">
      <w:pPr>
        <w:spacing w:after="0"/>
        <w:jc w:val="center"/>
        <w:rPr>
          <w:rFonts w:ascii="Times New Roman" w:eastAsia="Times New Roman" w:hAnsi="Times New Roman" w:cs="Times New Roman"/>
          <w:color w:val="000000"/>
        </w:rPr>
      </w:pPr>
      <w:r w:rsidRPr="008E659E">
        <w:rPr>
          <w:rFonts w:ascii="Times New Roman" w:eastAsia="Times New Roman" w:hAnsi="Times New Roman" w:cs="Times New Roman"/>
          <w:color w:val="000000"/>
        </w:rPr>
        <w:t>Ростов-на-Дону</w:t>
      </w:r>
    </w:p>
    <w:p w:rsidR="008E659E" w:rsidRPr="008E659E" w:rsidRDefault="008E659E" w:rsidP="008E659E">
      <w:pPr>
        <w:spacing w:after="0"/>
        <w:jc w:val="center"/>
        <w:rPr>
          <w:rFonts w:ascii="Times New Roman" w:eastAsia="Times New Roman" w:hAnsi="Times New Roman" w:cs="Times New Roman"/>
          <w:color w:val="000000"/>
        </w:rPr>
      </w:pPr>
      <w:r w:rsidRPr="008E659E">
        <w:rPr>
          <w:rFonts w:ascii="Times New Roman" w:eastAsia="Times New Roman" w:hAnsi="Times New Roman" w:cs="Times New Roman"/>
          <w:color w:val="000000"/>
        </w:rPr>
        <w:t>2019</w:t>
      </w:r>
      <w:r w:rsidRPr="008E659E">
        <w:rPr>
          <w:rFonts w:ascii="Times New Roman" w:eastAsia="Times New Roman" w:hAnsi="Times New Roman" w:cs="Times New Roman"/>
          <w:color w:val="000000"/>
        </w:rPr>
        <w:br w:type="page"/>
      </w:r>
    </w:p>
    <w:p w:rsidR="008E659E" w:rsidRDefault="008E659E" w:rsidP="008E659E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8E659E" w:rsidRDefault="008E659E" w:rsidP="008E659E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8E659E" w:rsidRPr="008E659E" w:rsidRDefault="008E659E" w:rsidP="008E659E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8E659E">
        <w:rPr>
          <w:rFonts w:ascii="Times New Roman" w:eastAsia="Calibri" w:hAnsi="Times New Roman" w:cs="Times New Roman"/>
        </w:rPr>
        <w:t xml:space="preserve">Работа выполнена в ФГБОУ </w:t>
      </w:r>
      <w:proofErr w:type="gramStart"/>
      <w:r w:rsidRPr="008E659E">
        <w:rPr>
          <w:rFonts w:ascii="Times New Roman" w:eastAsia="Calibri" w:hAnsi="Times New Roman" w:cs="Times New Roman"/>
        </w:rPr>
        <w:t>ВО</w:t>
      </w:r>
      <w:proofErr w:type="gramEnd"/>
      <w:r w:rsidRPr="008E659E">
        <w:rPr>
          <w:rFonts w:ascii="Times New Roman" w:eastAsia="Calibri" w:hAnsi="Times New Roman" w:cs="Times New Roman"/>
        </w:rPr>
        <w:t xml:space="preserve"> «Донской государстве</w:t>
      </w:r>
      <w:r w:rsidRPr="008E659E">
        <w:rPr>
          <w:rFonts w:ascii="Times New Roman" w:eastAsia="Calibri" w:hAnsi="Times New Roman" w:cs="Times New Roman"/>
        </w:rPr>
        <w:t>н</w:t>
      </w:r>
      <w:r w:rsidRPr="008E659E">
        <w:rPr>
          <w:rFonts w:ascii="Times New Roman" w:eastAsia="Calibri" w:hAnsi="Times New Roman" w:cs="Times New Roman"/>
        </w:rPr>
        <w:t>ный технический университет» (ДГТУ) на кафедре «Связи с о</w:t>
      </w:r>
      <w:r w:rsidRPr="008E659E">
        <w:rPr>
          <w:rFonts w:ascii="Times New Roman" w:eastAsia="Calibri" w:hAnsi="Times New Roman" w:cs="Times New Roman"/>
        </w:rPr>
        <w:t>б</w:t>
      </w:r>
      <w:r w:rsidRPr="008E659E">
        <w:rPr>
          <w:rFonts w:ascii="Times New Roman" w:eastAsia="Calibri" w:hAnsi="Times New Roman" w:cs="Times New Roman"/>
        </w:rPr>
        <w:t>щественностью»</w:t>
      </w:r>
    </w:p>
    <w:p w:rsidR="008E659E" w:rsidRPr="008E659E" w:rsidRDefault="008E659E" w:rsidP="008E659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E659E" w:rsidRPr="008E659E" w:rsidRDefault="008E659E" w:rsidP="008E659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6912" w:type="dxa"/>
        <w:tblLook w:val="04A0" w:firstRow="1" w:lastRow="0" w:firstColumn="1" w:lastColumn="0" w:noHBand="0" w:noVBand="1"/>
      </w:tblPr>
      <w:tblGrid>
        <w:gridCol w:w="1951"/>
        <w:gridCol w:w="4961"/>
      </w:tblGrid>
      <w:tr w:rsidR="008E659E" w:rsidRPr="008E659E" w:rsidTr="008E659E">
        <w:tc>
          <w:tcPr>
            <w:tcW w:w="1951" w:type="dxa"/>
          </w:tcPr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E659E">
              <w:rPr>
                <w:rFonts w:ascii="Times New Roman" w:eastAsia="Calibri" w:hAnsi="Times New Roman" w:cs="Times New Roman"/>
                <w:b/>
              </w:rPr>
              <w:t xml:space="preserve">Научный </w:t>
            </w:r>
            <w:r w:rsidRPr="008E659E">
              <w:rPr>
                <w:rFonts w:ascii="Times New Roman" w:eastAsia="Calibri" w:hAnsi="Times New Roman" w:cs="Times New Roman"/>
                <w:b/>
              </w:rPr>
              <w:br/>
              <w:t>руководитель</w:t>
            </w:r>
          </w:p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961" w:type="dxa"/>
          </w:tcPr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E659E">
              <w:rPr>
                <w:rFonts w:ascii="Times New Roman" w:eastAsia="Calibri" w:hAnsi="Times New Roman" w:cs="Times New Roman"/>
              </w:rPr>
              <w:t>Доктор исторических наук, профе</w:t>
            </w:r>
            <w:r w:rsidRPr="008E659E">
              <w:rPr>
                <w:rFonts w:ascii="Times New Roman" w:eastAsia="Calibri" w:hAnsi="Times New Roman" w:cs="Times New Roman"/>
              </w:rPr>
              <w:t>с</w:t>
            </w:r>
            <w:r w:rsidRPr="008E659E">
              <w:rPr>
                <w:rFonts w:ascii="Times New Roman" w:eastAsia="Calibri" w:hAnsi="Times New Roman" w:cs="Times New Roman"/>
              </w:rPr>
              <w:t>сор</w:t>
            </w:r>
          </w:p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Николаева</w:t>
            </w:r>
            <w:r w:rsidRPr="008E659E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E659E">
              <w:rPr>
                <w:rFonts w:ascii="Times New Roman" w:eastAsia="Calibri" w:hAnsi="Times New Roman" w:cs="Times New Roman"/>
                <w:b/>
              </w:rPr>
              <w:t xml:space="preserve">Ольга </w:t>
            </w:r>
            <w:r>
              <w:rPr>
                <w:rFonts w:ascii="Times New Roman" w:eastAsia="Calibri" w:hAnsi="Times New Roman" w:cs="Times New Roman"/>
                <w:b/>
              </w:rPr>
              <w:t>Петровна</w:t>
            </w:r>
          </w:p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E659E" w:rsidRPr="008E659E" w:rsidTr="008E659E">
        <w:tc>
          <w:tcPr>
            <w:tcW w:w="1951" w:type="dxa"/>
          </w:tcPr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961" w:type="dxa"/>
          </w:tcPr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659E" w:rsidRPr="008E659E" w:rsidTr="008E659E">
        <w:tc>
          <w:tcPr>
            <w:tcW w:w="1951" w:type="dxa"/>
          </w:tcPr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961" w:type="dxa"/>
          </w:tcPr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E659E" w:rsidRPr="008E659E" w:rsidTr="008E659E">
        <w:tc>
          <w:tcPr>
            <w:tcW w:w="1951" w:type="dxa"/>
          </w:tcPr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E659E">
              <w:rPr>
                <w:rFonts w:ascii="Times New Roman" w:eastAsia="Calibri" w:hAnsi="Times New Roman" w:cs="Times New Roman"/>
                <w:b/>
              </w:rPr>
              <w:t>Рецензент</w:t>
            </w:r>
          </w:p>
        </w:tc>
        <w:tc>
          <w:tcPr>
            <w:tcW w:w="4961" w:type="dxa"/>
          </w:tcPr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E659E">
              <w:rPr>
                <w:rFonts w:ascii="Times New Roman" w:eastAsia="Calibri" w:hAnsi="Times New Roman" w:cs="Times New Roman"/>
              </w:rPr>
              <w:t xml:space="preserve">Заместитель </w:t>
            </w:r>
          </w:p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E659E">
              <w:rPr>
                <w:rFonts w:ascii="Times New Roman" w:eastAsia="Calibri" w:hAnsi="Times New Roman" w:cs="Times New Roman"/>
              </w:rPr>
              <w:t>главного редактора газеты «</w:t>
            </w:r>
            <w:proofErr w:type="spellStart"/>
            <w:r w:rsidRPr="008E659E">
              <w:rPr>
                <w:rFonts w:ascii="Times New Roman" w:eastAsia="Calibri" w:hAnsi="Times New Roman" w:cs="Times New Roman"/>
              </w:rPr>
              <w:t>Макее</w:t>
            </w:r>
            <w:r w:rsidRPr="008E659E">
              <w:rPr>
                <w:rFonts w:ascii="Times New Roman" w:eastAsia="Calibri" w:hAnsi="Times New Roman" w:cs="Times New Roman"/>
              </w:rPr>
              <w:t>в</w:t>
            </w:r>
            <w:r w:rsidRPr="008E659E">
              <w:rPr>
                <w:rFonts w:ascii="Times New Roman" w:eastAsia="Calibri" w:hAnsi="Times New Roman" w:cs="Times New Roman"/>
              </w:rPr>
              <w:t>ский</w:t>
            </w:r>
            <w:proofErr w:type="spellEnd"/>
            <w:r w:rsidRPr="008E659E">
              <w:rPr>
                <w:rFonts w:ascii="Times New Roman" w:eastAsia="Calibri" w:hAnsi="Times New Roman" w:cs="Times New Roman"/>
              </w:rPr>
              <w:t xml:space="preserve"> рабочий» </w:t>
            </w:r>
          </w:p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Попов</w:t>
            </w:r>
            <w:r w:rsidRPr="008E659E">
              <w:rPr>
                <w:rFonts w:ascii="Times New Roman" w:eastAsia="Calibri" w:hAnsi="Times New Roman" w:cs="Times New Roman"/>
                <w:b/>
              </w:rPr>
              <w:t xml:space="preserve">а </w:t>
            </w:r>
          </w:p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Вера</w:t>
            </w:r>
            <w:r w:rsidRPr="008E659E">
              <w:rPr>
                <w:rFonts w:ascii="Times New Roman" w:eastAsia="Calibri" w:hAnsi="Times New Roman" w:cs="Times New Roman"/>
                <w:b/>
              </w:rPr>
              <w:t xml:space="preserve"> Александровна</w:t>
            </w:r>
          </w:p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8E659E" w:rsidRPr="008E659E" w:rsidRDefault="008E659E" w:rsidP="008E6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8E659E" w:rsidRPr="008E659E" w:rsidRDefault="008E659E" w:rsidP="008E659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8E659E" w:rsidRDefault="008E659E" w:rsidP="008E659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</w:p>
    <w:p w:rsidR="008E659E" w:rsidRDefault="008E659E" w:rsidP="008E659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</w:p>
    <w:p w:rsidR="008E659E" w:rsidRPr="008E659E" w:rsidRDefault="008E659E" w:rsidP="008E659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</w:p>
    <w:p w:rsidR="008E659E" w:rsidRPr="008E659E" w:rsidRDefault="008E659E" w:rsidP="008E659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</w:p>
    <w:p w:rsidR="008E659E" w:rsidRPr="008E659E" w:rsidRDefault="008E659E" w:rsidP="008E659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</w:p>
    <w:p w:rsidR="008E659E" w:rsidRPr="008E659E" w:rsidRDefault="008E659E" w:rsidP="008E659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  <w:r w:rsidRPr="008E659E">
        <w:rPr>
          <w:rFonts w:ascii="Times New Roman" w:eastAsia="Calibri" w:hAnsi="Times New Roman" w:cs="Times New Roman"/>
        </w:rPr>
        <w:t xml:space="preserve">Защита состоится 20 декабря 2019 г. в 9.00 на заседании государственной экзаменационной комиссии в ФГБОУ </w:t>
      </w:r>
      <w:proofErr w:type="gramStart"/>
      <w:r w:rsidRPr="008E659E">
        <w:rPr>
          <w:rFonts w:ascii="Times New Roman" w:eastAsia="Calibri" w:hAnsi="Times New Roman" w:cs="Times New Roman"/>
        </w:rPr>
        <w:t>ВО</w:t>
      </w:r>
      <w:proofErr w:type="gramEnd"/>
      <w:r w:rsidRPr="008E659E">
        <w:rPr>
          <w:rFonts w:ascii="Times New Roman" w:eastAsia="Calibri" w:hAnsi="Times New Roman" w:cs="Times New Roman"/>
        </w:rPr>
        <w:t xml:space="preserve"> «Донской государственный технич</w:t>
      </w:r>
      <w:r w:rsidRPr="008E659E">
        <w:rPr>
          <w:rFonts w:ascii="Times New Roman" w:eastAsia="Calibri" w:hAnsi="Times New Roman" w:cs="Times New Roman"/>
        </w:rPr>
        <w:t>е</w:t>
      </w:r>
      <w:r w:rsidRPr="008E659E">
        <w:rPr>
          <w:rFonts w:ascii="Times New Roman" w:eastAsia="Calibri" w:hAnsi="Times New Roman" w:cs="Times New Roman"/>
        </w:rPr>
        <w:t>ский университет» (344000, г. Ростов-на-Дону, пл. Г</w:t>
      </w:r>
      <w:r w:rsidRPr="008E659E">
        <w:rPr>
          <w:rFonts w:ascii="Times New Roman" w:eastAsia="Calibri" w:hAnsi="Times New Roman" w:cs="Times New Roman"/>
        </w:rPr>
        <w:t>а</w:t>
      </w:r>
      <w:r w:rsidRPr="008E659E">
        <w:rPr>
          <w:rFonts w:ascii="Times New Roman" w:eastAsia="Calibri" w:hAnsi="Times New Roman" w:cs="Times New Roman"/>
        </w:rPr>
        <w:t>гарина, 1, ауд. 2-405)</w:t>
      </w:r>
    </w:p>
    <w:p w:rsidR="008E659E" w:rsidRPr="008E659E" w:rsidRDefault="008E659E" w:rsidP="008E659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E659E" w:rsidRDefault="008E659E" w:rsidP="008E65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3"/>
          <w:szCs w:val="23"/>
        </w:rPr>
      </w:pPr>
    </w:p>
    <w:p w:rsidR="008E659E" w:rsidRDefault="008E659E" w:rsidP="008E65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3"/>
          <w:szCs w:val="23"/>
        </w:rPr>
      </w:pPr>
    </w:p>
    <w:p w:rsidR="008E659E" w:rsidRDefault="008E659E" w:rsidP="008E65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3"/>
          <w:szCs w:val="23"/>
        </w:rPr>
      </w:pPr>
    </w:p>
    <w:p w:rsidR="008E659E" w:rsidRDefault="008E659E" w:rsidP="008E65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3"/>
          <w:szCs w:val="23"/>
        </w:rPr>
      </w:pPr>
    </w:p>
    <w:p w:rsidR="008E659E" w:rsidRDefault="008E659E" w:rsidP="008E65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3"/>
          <w:szCs w:val="23"/>
        </w:rPr>
      </w:pPr>
    </w:p>
    <w:p w:rsidR="008E659E" w:rsidRDefault="008E659E" w:rsidP="008E65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3"/>
          <w:szCs w:val="23"/>
        </w:rPr>
      </w:pPr>
    </w:p>
    <w:p w:rsidR="008E659E" w:rsidRDefault="008E659E" w:rsidP="008E65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3"/>
          <w:szCs w:val="23"/>
        </w:rPr>
      </w:pPr>
    </w:p>
    <w:p w:rsidR="008E659E" w:rsidRPr="008E659E" w:rsidRDefault="008E659E" w:rsidP="008E65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3"/>
          <w:szCs w:val="23"/>
        </w:rPr>
      </w:pPr>
      <w:r w:rsidRPr="008E659E">
        <w:rPr>
          <w:rFonts w:ascii="Times New Roman" w:eastAsia="Calibri" w:hAnsi="Times New Roman" w:cs="Times New Roman"/>
          <w:b/>
          <w:caps/>
          <w:sz w:val="23"/>
          <w:szCs w:val="23"/>
        </w:rPr>
        <w:t>Общая характеристика работы</w:t>
      </w:r>
    </w:p>
    <w:p w:rsidR="008E659E" w:rsidRPr="008E659E" w:rsidRDefault="008E659E" w:rsidP="008E659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aps/>
          <w:sz w:val="23"/>
          <w:szCs w:val="23"/>
        </w:rPr>
      </w:pP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ru-RU"/>
        </w:rPr>
        <w:t>Актуальность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. Информирование в рассматриваемом военном конфликте - это распространение политических идей в обществе, которые осуществляются посредством СМИ. Война – это политика. А политики без интерпретации инфо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р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мации  не существует. Потому эти механизмы влияния на с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знание людей присутствуют и на страницах исследуемых г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а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зет. </w:t>
      </w:r>
      <w:proofErr w:type="gramStart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Чаще в мягкой, реже в жесткой форме.</w:t>
      </w:r>
      <w:proofErr w:type="gramEnd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 Таким образом, формируется сознание населения. Информирование не бывает плохим или хорошим.  Оценка в идеях, которые оно несет. Это </w:t>
      </w:r>
      <w:proofErr w:type="gramStart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историческая</w:t>
      </w:r>
      <w:proofErr w:type="gramEnd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 правда, самоидентификация, где пролегают границы приемлемого и неприемлемого, героизация </w:t>
      </w:r>
      <w:proofErr w:type="spellStart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бенд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е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ровцев</w:t>
      </w:r>
      <w:proofErr w:type="spellEnd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, отказ о русских традиций и русского языка.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Интерпретация информации расставляет ориентиры и если они отзываются в душах и сознании людей, у них поя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в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ляется уверенность в своей правоте. А убеждение в том, что ты делаешь правильно, помогает переживать трудности. </w:t>
      </w:r>
      <w:proofErr w:type="gramStart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Ве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р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но</w:t>
      </w:r>
      <w:proofErr w:type="gramEnd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 выстроенная структура информирования помогает челов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е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ку сориентироваться в сложной ситуации,  найти единомы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ш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ленников, а в кругу единомышленников легче переживать даже войну. Население понимает, почему и зачем терпит л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и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шения.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ru-RU"/>
        </w:rPr>
        <w:t>Объектом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 настоящего исследования является пери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дическая печать Донецкой народной республики, т.е. ко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м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плекс региональных изданий, выходящих на территории ре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с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публики после начала военного конфликта.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ru-RU"/>
        </w:rPr>
        <w:t>Предметом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 исследования являются жанровая система журналистики региона в этот период.</w:t>
      </w:r>
    </w:p>
    <w:p w:rsidR="008E659E" w:rsidRPr="008E659E" w:rsidRDefault="008E659E" w:rsidP="008E65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ru-RU"/>
        </w:rPr>
        <w:t>Целью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 дипломной работы является рассмотрение влияния военных действий на жанровую систему журнал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и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стики, анализ сложившейся жанровой системы </w:t>
      </w:r>
      <w:proofErr w:type="spellStart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массмедиа</w:t>
      </w:r>
      <w:proofErr w:type="spellEnd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 Донецкой народной республики и перспективы ее развития.</w:t>
      </w:r>
    </w:p>
    <w:p w:rsidR="008E659E" w:rsidRPr="008E659E" w:rsidRDefault="008E659E" w:rsidP="008E65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Для достижения поставленной цели исследования п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требовалось решить следующие </w:t>
      </w:r>
      <w:r w:rsidRPr="008E659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ru-RU"/>
        </w:rPr>
        <w:t>задачи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:</w:t>
      </w:r>
    </w:p>
    <w:p w:rsidR="008E659E" w:rsidRPr="008E659E" w:rsidRDefault="008E659E" w:rsidP="008E659E">
      <w:pPr>
        <w:numPr>
          <w:ilvl w:val="0"/>
          <w:numId w:val="40"/>
        </w:numPr>
        <w:spacing w:before="100"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lastRenderedPageBreak/>
        <w:t>рассмотреть историю журналистики и периодической печати военного времени;</w:t>
      </w:r>
    </w:p>
    <w:p w:rsidR="008E659E" w:rsidRPr="008E659E" w:rsidRDefault="008E659E" w:rsidP="008E659E">
      <w:pPr>
        <w:numPr>
          <w:ilvl w:val="0"/>
          <w:numId w:val="40"/>
        </w:numPr>
        <w:spacing w:before="100"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выявить черты информационного освещения совр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е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менных локальных вооружённых конфликтов;</w:t>
      </w:r>
    </w:p>
    <w:p w:rsidR="008E659E" w:rsidRPr="008E659E" w:rsidRDefault="008E659E" w:rsidP="008E659E">
      <w:pPr>
        <w:numPr>
          <w:ilvl w:val="0"/>
          <w:numId w:val="40"/>
        </w:numPr>
        <w:spacing w:before="100"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раскрыть изменения жанровой системы периодич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е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ских изданий ДНР, произошедшие после 2014 г.;</w:t>
      </w:r>
    </w:p>
    <w:p w:rsidR="008E659E" w:rsidRPr="008E659E" w:rsidRDefault="008E659E" w:rsidP="008E659E">
      <w:pPr>
        <w:numPr>
          <w:ilvl w:val="0"/>
          <w:numId w:val="40"/>
        </w:numPr>
        <w:spacing w:before="100"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осуществить сравнительный анализ жанровой стру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к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туры и контента наиболее массовых изданий ДНР;</w:t>
      </w:r>
    </w:p>
    <w:p w:rsidR="008E659E" w:rsidRPr="008E659E" w:rsidRDefault="008E659E" w:rsidP="008E659E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выстроить прогноз развития жанровой системы пер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и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одической печати ДНР.</w:t>
      </w:r>
    </w:p>
    <w:p w:rsidR="008E659E" w:rsidRPr="008E659E" w:rsidRDefault="008E659E" w:rsidP="008E65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ru-RU"/>
        </w:rPr>
        <w:t>Методы исследования: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Контент-анализ. Это – анализ формы и содержания текстов и информационных источников: их обработка, оценка и интерпретация. Он позволяет исследовать объекты, явл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е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ния, процессы и свойства социальной реальности, которые представлены в этих текстах. Этот метод будет использован для установления количественного исследования регионал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ь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ных СМИ, на примере газет «</w:t>
      </w:r>
      <w:proofErr w:type="spellStart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Макеевский</w:t>
      </w:r>
      <w:proofErr w:type="spellEnd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 рабочий», «Родина» и «Знамя победы».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proofErr w:type="spellStart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Ивент</w:t>
      </w:r>
      <w:proofErr w:type="spellEnd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-анализ. Этот метод иначе называют методом анализа событийных данных. Он направлен на обработку публичной информации, которая показывает на то кто и что говорит или делает, когда и кому. Данный метод поможет п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лучить новую информацию на основе систематизации уже известных документов и фактов и повысит уровень объекти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в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ности. Источником данных будут разнообразные материалы, в том числе официальные сообщения, обзоры СМИ. Этот м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е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тод будет использован для того, чтобы отследить, как мен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я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лось жанровое своеобразие двух газет нашего региона пери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дом 2014-2019г.г.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Метод наблюдения. Он заключается в сборе данных путем прямого, целенаправленного и систематичного воспр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и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ятия и регистрации общественно-психических явлений, фа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к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тов поведения и деятельности в естественных или лаборато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р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ных условиях. Несмотря на то, что данный метод кажется 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lastRenderedPageBreak/>
        <w:t>простым, он один из основных эмпирических методов и его проведение требует длительной подготовки. И поможет в изучении специфических изменений СМИ в военном ко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н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фликте. В связи с тем, что автор диссертации является рабо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т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ником сферы журналистики, а точнее, сотрудником одного из печатных средств массовой информации региона, это позв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лило отслеживать развитие тенденций.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Сравнительный (корпоративный) метод. Проще гов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ря, это сопоставление двух и более объектов либо явлений, выделение из них общего и различного. На основе сопоста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в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ления делается вывод обоснованного или предположительн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го характера об однородности явлений, аналогичности их с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держания, общей направленности. Это позволит использовать данные о данные, об одном из печатных СМИ при изучении другого. В ходе работы над исследованием были обнаружены некоторые расхождения. Это позволило указать на особе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н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ность, специфику и уникальность одного периодического и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з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дания по отношению к другому. Данный метод имеет си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н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хронный и диахронный характер. </w:t>
      </w:r>
      <w:proofErr w:type="gramStart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Синхронный</w:t>
      </w:r>
      <w:proofErr w:type="gramEnd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, если сравн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и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ваю несколько изданий издаваемых в годы конфликта. Ди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а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хронный – сравнение выхода периодики в военное и мирное время.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Метод статистический. Этот метод будет использ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ваться для получения и обоснования суждений о тираже, п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е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риодичности изданий; штате редакции. Также для получения информации о процентном соотношении в издании рекламы, информационных и аналитических материалов. Для изучения портрета читателя и структуры номера. И для анализа этих данных.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ru-RU"/>
        </w:rPr>
        <w:t>Методологически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 данная работа опирается на тезис Р. Мак-</w:t>
      </w:r>
      <w:proofErr w:type="spellStart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Чесни</w:t>
      </w:r>
      <w:proofErr w:type="spellEnd"/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 о том, что он называл «партийность», т.е. отр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а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жение интересов каких-либо социальных групп, было изн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а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чальным свойством периодической печати и условием фун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к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ционирования демократических институтов. Это особенно четко видно на традициях британской прессы, где это пол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жение сохранялось до середины ХХ века. С XIX в. возрастает коммерческая составляющая в работе СМИ, они становятся 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lastRenderedPageBreak/>
        <w:t>более зависимыми от финансовых групп. Соответственно, когда коммерческий интерес в деятельности СМИ сокращае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т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ся и усиливается «партийность», то можно говорить о пр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цессе архаизации СМИ.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ru-RU"/>
        </w:rPr>
        <w:t xml:space="preserve">Теоретическая значимость исследования 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состоит в том, что в процессе работы были рассмотрены вопросы, св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я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занные с изменением жанровой системы в период военного конфликта.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ru-RU"/>
        </w:rPr>
        <w:t xml:space="preserve">Практическая значимость 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состоит в возможности использования результатов исследования в дальнейшей раб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о</w:t>
      </w:r>
      <w:r w:rsidRPr="008E659E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те по данной теме.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E659E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Структура работы</w:t>
      </w:r>
      <w:r w:rsidRPr="008E659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Магистерская работа состоит из введения, двух глав, заключения,  3 рисунка, 4 таблицы, списка использованных материалов из 34 источника.</w:t>
      </w:r>
    </w:p>
    <w:p w:rsidR="008E659E" w:rsidRPr="008E659E" w:rsidRDefault="008E659E" w:rsidP="008E659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</w:p>
    <w:p w:rsidR="008E659E" w:rsidRPr="008E659E" w:rsidRDefault="008E659E" w:rsidP="008E65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  <w:r w:rsidRPr="008E659E">
        <w:rPr>
          <w:rFonts w:ascii="Times New Roman" w:eastAsia="Calibri" w:hAnsi="Times New Roman" w:cs="Times New Roman"/>
          <w:b/>
          <w:sz w:val="23"/>
          <w:szCs w:val="23"/>
        </w:rPr>
        <w:t>ОСНОВНОЕ СОДЕРЖАНИЕ РАБОТЫ</w:t>
      </w:r>
    </w:p>
    <w:p w:rsidR="008E659E" w:rsidRPr="008E659E" w:rsidRDefault="008E659E" w:rsidP="008E659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>Во введении обосновываются выбор и актуальность темы исследования, определяются объект, предмет исслед</w:t>
      </w:r>
      <w:r w:rsidRPr="008E659E">
        <w:rPr>
          <w:rFonts w:ascii="Times New Roman" w:eastAsia="Calibri" w:hAnsi="Times New Roman" w:cs="Times New Roman"/>
          <w:sz w:val="23"/>
          <w:szCs w:val="23"/>
        </w:rPr>
        <w:t>о</w:t>
      </w:r>
      <w:r w:rsidRPr="008E659E">
        <w:rPr>
          <w:rFonts w:ascii="Times New Roman" w:eastAsia="Calibri" w:hAnsi="Times New Roman" w:cs="Times New Roman"/>
          <w:sz w:val="23"/>
          <w:szCs w:val="23"/>
        </w:rPr>
        <w:t>вания, определяется цель, ставятся исследовательские задачи, излагаются методы исследования, обосновывается теоретич</w:t>
      </w:r>
      <w:r w:rsidRPr="008E659E">
        <w:rPr>
          <w:rFonts w:ascii="Times New Roman" w:eastAsia="Calibri" w:hAnsi="Times New Roman" w:cs="Times New Roman"/>
          <w:sz w:val="23"/>
          <w:szCs w:val="23"/>
        </w:rPr>
        <w:t>е</w:t>
      </w:r>
      <w:r w:rsidRPr="008E659E">
        <w:rPr>
          <w:rFonts w:ascii="Times New Roman" w:eastAsia="Calibri" w:hAnsi="Times New Roman" w:cs="Times New Roman"/>
          <w:sz w:val="23"/>
          <w:szCs w:val="23"/>
        </w:rPr>
        <w:t>ская и практическая значимость работы, описывается стру</w:t>
      </w:r>
      <w:r w:rsidRPr="008E659E">
        <w:rPr>
          <w:rFonts w:ascii="Times New Roman" w:eastAsia="Calibri" w:hAnsi="Times New Roman" w:cs="Times New Roman"/>
          <w:sz w:val="23"/>
          <w:szCs w:val="23"/>
        </w:rPr>
        <w:t>к</w:t>
      </w:r>
      <w:r w:rsidRPr="008E659E">
        <w:rPr>
          <w:rFonts w:ascii="Times New Roman" w:eastAsia="Calibri" w:hAnsi="Times New Roman" w:cs="Times New Roman"/>
          <w:sz w:val="23"/>
          <w:szCs w:val="23"/>
        </w:rPr>
        <w:t>тура работы.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>Основная часть, в свою очередь, состоит из двух глав.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b/>
          <w:sz w:val="23"/>
          <w:szCs w:val="23"/>
        </w:rPr>
        <w:t>Первая глава</w:t>
      </w:r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  «Специфика работы </w:t>
      </w:r>
      <w:proofErr w:type="spellStart"/>
      <w:r w:rsidRPr="008E659E">
        <w:rPr>
          <w:rFonts w:ascii="Times New Roman" w:eastAsia="Calibri" w:hAnsi="Times New Roman" w:cs="Times New Roman"/>
          <w:sz w:val="23"/>
          <w:szCs w:val="23"/>
        </w:rPr>
        <w:t>массмедиа</w:t>
      </w:r>
      <w:proofErr w:type="spellEnd"/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 в усл</w:t>
      </w:r>
      <w:r w:rsidRPr="008E659E">
        <w:rPr>
          <w:rFonts w:ascii="Times New Roman" w:eastAsia="Calibri" w:hAnsi="Times New Roman" w:cs="Times New Roman"/>
          <w:sz w:val="23"/>
          <w:szCs w:val="23"/>
        </w:rPr>
        <w:t>о</w:t>
      </w:r>
      <w:r w:rsidRPr="008E659E">
        <w:rPr>
          <w:rFonts w:ascii="Times New Roman" w:eastAsia="Calibri" w:hAnsi="Times New Roman" w:cs="Times New Roman"/>
          <w:sz w:val="23"/>
          <w:szCs w:val="23"/>
        </w:rPr>
        <w:t>виях локальных вооруженных конфликтов» состоит из двух параграфов.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>В параграфе 1.1 «Периодическая печать и общество в условиях военного времени: исторический опыт и принципы взаимодействия»  изложен опыт функционирования журнал</w:t>
      </w:r>
      <w:r w:rsidRPr="008E659E">
        <w:rPr>
          <w:rFonts w:ascii="Times New Roman" w:eastAsia="Calibri" w:hAnsi="Times New Roman" w:cs="Times New Roman"/>
          <w:sz w:val="23"/>
          <w:szCs w:val="23"/>
        </w:rPr>
        <w:t>и</w:t>
      </w:r>
      <w:r w:rsidRPr="008E659E">
        <w:rPr>
          <w:rFonts w:ascii="Times New Roman" w:eastAsia="Calibri" w:hAnsi="Times New Roman" w:cs="Times New Roman"/>
          <w:sz w:val="23"/>
          <w:szCs w:val="23"/>
        </w:rPr>
        <w:t>стики военного действия XIX – XX веков.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В параграфе 1.2 «Освещение в средствах </w:t>
      </w:r>
      <w:proofErr w:type="spellStart"/>
      <w:r w:rsidRPr="008E659E">
        <w:rPr>
          <w:rFonts w:ascii="Times New Roman" w:eastAsia="Calibri" w:hAnsi="Times New Roman" w:cs="Times New Roman"/>
          <w:sz w:val="23"/>
          <w:szCs w:val="23"/>
        </w:rPr>
        <w:t>массмедиа</w:t>
      </w:r>
      <w:proofErr w:type="spellEnd"/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 локальных вооруженных конфликтов новейшего времени», </w:t>
      </w:r>
      <w:proofErr w:type="gramStart"/>
      <w:r w:rsidRPr="008E659E">
        <w:rPr>
          <w:rFonts w:ascii="Times New Roman" w:eastAsia="Calibri" w:hAnsi="Times New Roman" w:cs="Times New Roman"/>
          <w:sz w:val="23"/>
          <w:szCs w:val="23"/>
        </w:rPr>
        <w:t>исходя из тезиса об управлении общественным мнением как основной задаче журналистики в этих условиях сформулир</w:t>
      </w:r>
      <w:r w:rsidRPr="008E659E">
        <w:rPr>
          <w:rFonts w:ascii="Times New Roman" w:eastAsia="Calibri" w:hAnsi="Times New Roman" w:cs="Times New Roman"/>
          <w:sz w:val="23"/>
          <w:szCs w:val="23"/>
        </w:rPr>
        <w:t>о</w:t>
      </w:r>
      <w:r w:rsidRPr="008E659E">
        <w:rPr>
          <w:rFonts w:ascii="Times New Roman" w:eastAsia="Calibri" w:hAnsi="Times New Roman" w:cs="Times New Roman"/>
          <w:sz w:val="23"/>
          <w:szCs w:val="23"/>
        </w:rPr>
        <w:t>ваны</w:t>
      </w:r>
      <w:proofErr w:type="gramEnd"/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 основные методы влияния на восприятие событий, а </w:t>
      </w:r>
      <w:r w:rsidRPr="008E659E">
        <w:rPr>
          <w:rFonts w:ascii="Times New Roman" w:eastAsia="Calibri" w:hAnsi="Times New Roman" w:cs="Times New Roman"/>
          <w:sz w:val="23"/>
          <w:szCs w:val="23"/>
        </w:rPr>
        <w:lastRenderedPageBreak/>
        <w:t>также черты информационного освещения современных л</w:t>
      </w:r>
      <w:r w:rsidRPr="008E659E">
        <w:rPr>
          <w:rFonts w:ascii="Times New Roman" w:eastAsia="Calibri" w:hAnsi="Times New Roman" w:cs="Times New Roman"/>
          <w:sz w:val="23"/>
          <w:szCs w:val="23"/>
        </w:rPr>
        <w:t>о</w:t>
      </w:r>
      <w:r w:rsidRPr="008E659E">
        <w:rPr>
          <w:rFonts w:ascii="Times New Roman" w:eastAsia="Calibri" w:hAnsi="Times New Roman" w:cs="Times New Roman"/>
          <w:sz w:val="23"/>
          <w:szCs w:val="23"/>
        </w:rPr>
        <w:t>кальных вооруженных конфликтов: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>1. Средства массовой информации стали важнейшим инструментом в управлении вооруженными конфликтами;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2. Множественность центров сбора и распространения информации, </w:t>
      </w:r>
      <w:proofErr w:type="spellStart"/>
      <w:r w:rsidRPr="008E659E">
        <w:rPr>
          <w:rFonts w:ascii="Times New Roman" w:eastAsia="Calibri" w:hAnsi="Times New Roman" w:cs="Times New Roman"/>
          <w:sz w:val="23"/>
          <w:szCs w:val="23"/>
        </w:rPr>
        <w:t>аффилированность</w:t>
      </w:r>
      <w:proofErr w:type="spellEnd"/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 которых с политическими течениями, партиями, лидерами, финансовыми группами м</w:t>
      </w:r>
      <w:r w:rsidRPr="008E659E">
        <w:rPr>
          <w:rFonts w:ascii="Times New Roman" w:eastAsia="Calibri" w:hAnsi="Times New Roman" w:cs="Times New Roman"/>
          <w:sz w:val="23"/>
          <w:szCs w:val="23"/>
        </w:rPr>
        <w:t>и</w:t>
      </w:r>
      <w:r w:rsidRPr="008E659E">
        <w:rPr>
          <w:rFonts w:ascii="Times New Roman" w:eastAsia="Calibri" w:hAnsi="Times New Roman" w:cs="Times New Roman"/>
          <w:sz w:val="23"/>
          <w:szCs w:val="23"/>
        </w:rPr>
        <w:t>ра не всегда очевидна;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>3. Информационное противостояние в освещении в</w:t>
      </w:r>
      <w:r w:rsidRPr="008E659E">
        <w:rPr>
          <w:rFonts w:ascii="Times New Roman" w:eastAsia="Calibri" w:hAnsi="Times New Roman" w:cs="Times New Roman"/>
          <w:sz w:val="23"/>
          <w:szCs w:val="23"/>
        </w:rPr>
        <w:t>о</w:t>
      </w:r>
      <w:r w:rsidRPr="008E659E">
        <w:rPr>
          <w:rFonts w:ascii="Times New Roman" w:eastAsia="Calibri" w:hAnsi="Times New Roman" w:cs="Times New Roman"/>
          <w:sz w:val="23"/>
          <w:szCs w:val="23"/>
        </w:rPr>
        <w:t>оруженного конфликта приобретает крайние формы. Испол</w:t>
      </w:r>
      <w:r w:rsidRPr="008E659E">
        <w:rPr>
          <w:rFonts w:ascii="Times New Roman" w:eastAsia="Calibri" w:hAnsi="Times New Roman" w:cs="Times New Roman"/>
          <w:sz w:val="23"/>
          <w:szCs w:val="23"/>
        </w:rPr>
        <w:t>ь</w:t>
      </w:r>
      <w:r w:rsidRPr="008E659E">
        <w:rPr>
          <w:rFonts w:ascii="Times New Roman" w:eastAsia="Calibri" w:hAnsi="Times New Roman" w:cs="Times New Roman"/>
          <w:sz w:val="23"/>
          <w:szCs w:val="23"/>
        </w:rPr>
        <w:t>зование сложнейших механизмов воздействия на обществе</w:t>
      </w:r>
      <w:r w:rsidRPr="008E659E">
        <w:rPr>
          <w:rFonts w:ascii="Times New Roman" w:eastAsia="Calibri" w:hAnsi="Times New Roman" w:cs="Times New Roman"/>
          <w:sz w:val="23"/>
          <w:szCs w:val="23"/>
        </w:rPr>
        <w:t>н</w:t>
      </w:r>
      <w:r w:rsidRPr="008E659E">
        <w:rPr>
          <w:rFonts w:ascii="Times New Roman" w:eastAsia="Calibri" w:hAnsi="Times New Roman" w:cs="Times New Roman"/>
          <w:sz w:val="23"/>
          <w:szCs w:val="23"/>
        </w:rPr>
        <w:t>ное мнение, например, проведение массированных атак на общественное мнение с целью изменить военную ситуацию в районе конфликта;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4. Сотрудничество политических групп и </w:t>
      </w:r>
      <w:proofErr w:type="spellStart"/>
      <w:r w:rsidRPr="008E659E">
        <w:rPr>
          <w:rFonts w:ascii="Times New Roman" w:eastAsia="Calibri" w:hAnsi="Times New Roman" w:cs="Times New Roman"/>
          <w:sz w:val="23"/>
          <w:szCs w:val="23"/>
        </w:rPr>
        <w:t>массмедиа</w:t>
      </w:r>
      <w:proofErr w:type="spellEnd"/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 в блокировке и нейтрализации информации, проходящей по альтернативным каналам;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5. Широкое использование </w:t>
      </w:r>
      <w:proofErr w:type="spellStart"/>
      <w:r w:rsidRPr="008E659E">
        <w:rPr>
          <w:rFonts w:ascii="Times New Roman" w:eastAsia="Calibri" w:hAnsi="Times New Roman" w:cs="Times New Roman"/>
          <w:sz w:val="23"/>
          <w:szCs w:val="23"/>
        </w:rPr>
        <w:t>манипулятивных</w:t>
      </w:r>
      <w:proofErr w:type="spellEnd"/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 технол</w:t>
      </w:r>
      <w:r w:rsidRPr="008E659E">
        <w:rPr>
          <w:rFonts w:ascii="Times New Roman" w:eastAsia="Calibri" w:hAnsi="Times New Roman" w:cs="Times New Roman"/>
          <w:sz w:val="23"/>
          <w:szCs w:val="23"/>
        </w:rPr>
        <w:t>о</w:t>
      </w:r>
      <w:r w:rsidRPr="008E659E">
        <w:rPr>
          <w:rFonts w:ascii="Times New Roman" w:eastAsia="Calibri" w:hAnsi="Times New Roman" w:cs="Times New Roman"/>
          <w:sz w:val="23"/>
          <w:szCs w:val="23"/>
        </w:rPr>
        <w:t>гий: смещение в информационном сообщении смыслового акцента о реальном факте на его оценку, носящую субъекти</w:t>
      </w:r>
      <w:r w:rsidRPr="008E659E">
        <w:rPr>
          <w:rFonts w:ascii="Times New Roman" w:eastAsia="Calibri" w:hAnsi="Times New Roman" w:cs="Times New Roman"/>
          <w:sz w:val="23"/>
          <w:szCs w:val="23"/>
        </w:rPr>
        <w:t>в</w:t>
      </w:r>
      <w:r w:rsidRPr="008E659E">
        <w:rPr>
          <w:rFonts w:ascii="Times New Roman" w:eastAsia="Calibri" w:hAnsi="Times New Roman" w:cs="Times New Roman"/>
          <w:sz w:val="23"/>
          <w:szCs w:val="23"/>
        </w:rPr>
        <w:t>ный, а иногда и безосновательный характер; подмена тезиса или его обоснование с помощью ложных аргументов; пер</w:t>
      </w:r>
      <w:r w:rsidRPr="008E659E">
        <w:rPr>
          <w:rFonts w:ascii="Times New Roman" w:eastAsia="Calibri" w:hAnsi="Times New Roman" w:cs="Times New Roman"/>
          <w:sz w:val="23"/>
          <w:szCs w:val="23"/>
        </w:rPr>
        <w:t>е</w:t>
      </w:r>
      <w:r w:rsidRPr="008E659E">
        <w:rPr>
          <w:rFonts w:ascii="Times New Roman" w:eastAsia="Calibri" w:hAnsi="Times New Roman" w:cs="Times New Roman"/>
          <w:sz w:val="23"/>
          <w:szCs w:val="23"/>
        </w:rPr>
        <w:t>чень тем, составляющих военно-политический дискурс, зав</w:t>
      </w:r>
      <w:r w:rsidRPr="008E659E">
        <w:rPr>
          <w:rFonts w:ascii="Times New Roman" w:eastAsia="Calibri" w:hAnsi="Times New Roman" w:cs="Times New Roman"/>
          <w:sz w:val="23"/>
          <w:szCs w:val="23"/>
        </w:rPr>
        <w:t>и</w:t>
      </w:r>
      <w:r w:rsidRPr="008E659E">
        <w:rPr>
          <w:rFonts w:ascii="Times New Roman" w:eastAsia="Calibri" w:hAnsi="Times New Roman" w:cs="Times New Roman"/>
          <w:sz w:val="23"/>
          <w:szCs w:val="23"/>
        </w:rPr>
        <w:t>сящий от военно-политических целей заинтересованных сил.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>Эти признаки современного коммуникационного пр</w:t>
      </w:r>
      <w:r w:rsidRPr="008E659E">
        <w:rPr>
          <w:rFonts w:ascii="Times New Roman" w:eastAsia="Calibri" w:hAnsi="Times New Roman" w:cs="Times New Roman"/>
          <w:sz w:val="23"/>
          <w:szCs w:val="23"/>
        </w:rPr>
        <w:t>о</w:t>
      </w:r>
      <w:r w:rsidRPr="008E659E">
        <w:rPr>
          <w:rFonts w:ascii="Times New Roman" w:eastAsia="Calibri" w:hAnsi="Times New Roman" w:cs="Times New Roman"/>
          <w:sz w:val="23"/>
          <w:szCs w:val="23"/>
        </w:rPr>
        <w:t>странства дали возможность говорить об информационной войне и о гибридных войнах как характеристике современн</w:t>
      </w:r>
      <w:r w:rsidRPr="008E659E">
        <w:rPr>
          <w:rFonts w:ascii="Times New Roman" w:eastAsia="Calibri" w:hAnsi="Times New Roman" w:cs="Times New Roman"/>
          <w:sz w:val="23"/>
          <w:szCs w:val="23"/>
        </w:rPr>
        <w:t>о</w:t>
      </w:r>
      <w:r w:rsidRPr="008E659E">
        <w:rPr>
          <w:rFonts w:ascii="Times New Roman" w:eastAsia="Calibri" w:hAnsi="Times New Roman" w:cs="Times New Roman"/>
          <w:sz w:val="23"/>
          <w:szCs w:val="23"/>
        </w:rPr>
        <w:t>го мирового порядка.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>В параграфе 1.3 «Особенности целевой аудитории журналистики военного времени» нашли отражение полож</w:t>
      </w:r>
      <w:r w:rsidRPr="008E659E">
        <w:rPr>
          <w:rFonts w:ascii="Times New Roman" w:eastAsia="Calibri" w:hAnsi="Times New Roman" w:cs="Times New Roman"/>
          <w:sz w:val="23"/>
          <w:szCs w:val="23"/>
        </w:rPr>
        <w:t>е</w:t>
      </w:r>
      <w:r w:rsidRPr="008E659E">
        <w:rPr>
          <w:rFonts w:ascii="Times New Roman" w:eastAsia="Calibri" w:hAnsi="Times New Roman" w:cs="Times New Roman"/>
          <w:sz w:val="23"/>
          <w:szCs w:val="23"/>
        </w:rPr>
        <w:t>ния, сформулированные различными отраслями социологии и психологии, о влиянии военных конфликтов на психологич</w:t>
      </w:r>
      <w:r w:rsidRPr="008E659E">
        <w:rPr>
          <w:rFonts w:ascii="Times New Roman" w:eastAsia="Calibri" w:hAnsi="Times New Roman" w:cs="Times New Roman"/>
          <w:sz w:val="23"/>
          <w:szCs w:val="23"/>
        </w:rPr>
        <w:t>е</w:t>
      </w:r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ское состояние человека. </w:t>
      </w:r>
      <w:proofErr w:type="spellStart"/>
      <w:r w:rsidRPr="008E659E">
        <w:rPr>
          <w:rFonts w:ascii="Times New Roman" w:eastAsia="Calibri" w:hAnsi="Times New Roman" w:cs="Times New Roman"/>
          <w:sz w:val="23"/>
          <w:szCs w:val="23"/>
        </w:rPr>
        <w:t>Массмедиа</w:t>
      </w:r>
      <w:proofErr w:type="spellEnd"/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 являются одним из и</w:t>
      </w:r>
      <w:r w:rsidRPr="008E659E">
        <w:rPr>
          <w:rFonts w:ascii="Times New Roman" w:eastAsia="Calibri" w:hAnsi="Times New Roman" w:cs="Times New Roman"/>
          <w:sz w:val="23"/>
          <w:szCs w:val="23"/>
        </w:rPr>
        <w:t>н</w:t>
      </w:r>
      <w:r w:rsidRPr="008E659E">
        <w:rPr>
          <w:rFonts w:ascii="Times New Roman" w:eastAsia="Calibri" w:hAnsi="Times New Roman" w:cs="Times New Roman"/>
          <w:sz w:val="23"/>
          <w:szCs w:val="23"/>
        </w:rPr>
        <w:t>струментов противодействия ежедневному стрессу, в котором находятся люди.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b/>
          <w:sz w:val="23"/>
          <w:szCs w:val="23"/>
        </w:rPr>
        <w:lastRenderedPageBreak/>
        <w:t xml:space="preserve">Вторая глава </w:t>
      </w:r>
      <w:r w:rsidRPr="008E659E">
        <w:rPr>
          <w:rFonts w:ascii="Times New Roman" w:eastAsia="Calibri" w:hAnsi="Times New Roman" w:cs="Times New Roman"/>
          <w:sz w:val="23"/>
          <w:szCs w:val="23"/>
        </w:rPr>
        <w:t>«Изменение жанровой структуры рег</w:t>
      </w:r>
      <w:r w:rsidRPr="008E659E">
        <w:rPr>
          <w:rFonts w:ascii="Times New Roman" w:eastAsia="Calibri" w:hAnsi="Times New Roman" w:cs="Times New Roman"/>
          <w:sz w:val="23"/>
          <w:szCs w:val="23"/>
        </w:rPr>
        <w:t>и</w:t>
      </w:r>
      <w:r w:rsidRPr="008E659E">
        <w:rPr>
          <w:rFonts w:ascii="Times New Roman" w:eastAsia="Calibri" w:hAnsi="Times New Roman" w:cs="Times New Roman"/>
          <w:sz w:val="23"/>
          <w:szCs w:val="23"/>
        </w:rPr>
        <w:t>ональной прессы Донбасса в 2014-2019 гг.»</w:t>
      </w:r>
      <w:r w:rsidRPr="008E659E">
        <w:rPr>
          <w:rFonts w:ascii="Times New Roman" w:eastAsia="Calibri" w:hAnsi="Times New Roman" w:cs="Times New Roman"/>
          <w:b/>
          <w:sz w:val="23"/>
          <w:szCs w:val="23"/>
        </w:rPr>
        <w:t xml:space="preserve"> </w:t>
      </w:r>
      <w:r w:rsidRPr="008E659E">
        <w:rPr>
          <w:rFonts w:ascii="Times New Roman" w:eastAsia="Calibri" w:hAnsi="Times New Roman" w:cs="Times New Roman"/>
          <w:sz w:val="23"/>
          <w:szCs w:val="23"/>
        </w:rPr>
        <w:t>состоит из двух параграфов.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>В параграфе 2.1 «Изменение структуры номера пери</w:t>
      </w:r>
      <w:r w:rsidRPr="008E659E">
        <w:rPr>
          <w:rFonts w:ascii="Times New Roman" w:eastAsia="Calibri" w:hAnsi="Times New Roman" w:cs="Times New Roman"/>
          <w:sz w:val="23"/>
          <w:szCs w:val="23"/>
        </w:rPr>
        <w:t>о</w:t>
      </w:r>
      <w:r w:rsidRPr="008E659E">
        <w:rPr>
          <w:rFonts w:ascii="Times New Roman" w:eastAsia="Calibri" w:hAnsi="Times New Roman" w:cs="Times New Roman"/>
          <w:sz w:val="23"/>
          <w:szCs w:val="23"/>
        </w:rPr>
        <w:t>дических изданий ДНР после 2014 года» размещен материал о контенте трех массовых печатных изданий ДНР в насто</w:t>
      </w:r>
      <w:r w:rsidRPr="008E659E">
        <w:rPr>
          <w:rFonts w:ascii="Times New Roman" w:eastAsia="Calibri" w:hAnsi="Times New Roman" w:cs="Times New Roman"/>
          <w:sz w:val="23"/>
          <w:szCs w:val="23"/>
        </w:rPr>
        <w:t>я</w:t>
      </w:r>
      <w:r w:rsidRPr="008E659E">
        <w:rPr>
          <w:rFonts w:ascii="Times New Roman" w:eastAsia="Calibri" w:hAnsi="Times New Roman" w:cs="Times New Roman"/>
          <w:sz w:val="23"/>
          <w:szCs w:val="23"/>
        </w:rPr>
        <w:t>щее время и о влиянии на него информационной политики республики. Представлено исследование влияния военного конфликта на способы и формы подачи материалов и как следствие, восприятие информации массами. Глава построена на примерах публикаций из газеты «</w:t>
      </w:r>
      <w:proofErr w:type="spellStart"/>
      <w:r w:rsidRPr="008E659E">
        <w:rPr>
          <w:rFonts w:ascii="Times New Roman" w:eastAsia="Calibri" w:hAnsi="Times New Roman" w:cs="Times New Roman"/>
          <w:sz w:val="23"/>
          <w:szCs w:val="23"/>
        </w:rPr>
        <w:t>Макеевский</w:t>
      </w:r>
      <w:proofErr w:type="spellEnd"/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 рабочий», «Родина» и «Знамя победы», которые не останавливала свою деятельность на протяжении всего военного периода 2014-2019 гг.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В 1990-е годы после разрушения советской системы журналистики наступила эпоха частных </w:t>
      </w:r>
      <w:proofErr w:type="spellStart"/>
      <w:r w:rsidRPr="008E659E">
        <w:rPr>
          <w:rFonts w:ascii="Times New Roman" w:eastAsia="Calibri" w:hAnsi="Times New Roman" w:cs="Times New Roman"/>
          <w:sz w:val="23"/>
          <w:szCs w:val="23"/>
        </w:rPr>
        <w:t>массмедиа</w:t>
      </w:r>
      <w:proofErr w:type="spellEnd"/>
      <w:r w:rsidRPr="008E659E">
        <w:rPr>
          <w:rFonts w:ascii="Times New Roman" w:eastAsia="Calibri" w:hAnsi="Times New Roman" w:cs="Times New Roman"/>
          <w:sz w:val="23"/>
          <w:szCs w:val="23"/>
        </w:rPr>
        <w:t>, сдела</w:t>
      </w:r>
      <w:r w:rsidRPr="008E659E">
        <w:rPr>
          <w:rFonts w:ascii="Times New Roman" w:eastAsia="Calibri" w:hAnsi="Times New Roman" w:cs="Times New Roman"/>
          <w:sz w:val="23"/>
          <w:szCs w:val="23"/>
        </w:rPr>
        <w:t>в</w:t>
      </w:r>
      <w:r w:rsidRPr="008E659E">
        <w:rPr>
          <w:rFonts w:ascii="Times New Roman" w:eastAsia="Calibri" w:hAnsi="Times New Roman" w:cs="Times New Roman"/>
          <w:sz w:val="23"/>
          <w:szCs w:val="23"/>
        </w:rPr>
        <w:t>ших акцент на коммерциализацию и развлекательный ко</w:t>
      </w:r>
      <w:r w:rsidRPr="008E659E">
        <w:rPr>
          <w:rFonts w:ascii="Times New Roman" w:eastAsia="Calibri" w:hAnsi="Times New Roman" w:cs="Times New Roman"/>
          <w:sz w:val="23"/>
          <w:szCs w:val="23"/>
        </w:rPr>
        <w:t>н</w:t>
      </w:r>
      <w:r w:rsidRPr="008E659E">
        <w:rPr>
          <w:rFonts w:ascii="Times New Roman" w:eastAsia="Calibri" w:hAnsi="Times New Roman" w:cs="Times New Roman"/>
          <w:sz w:val="23"/>
          <w:szCs w:val="23"/>
        </w:rPr>
        <w:t>тент. Вооруженный конфликт на Донбассе влияет на всю с</w:t>
      </w:r>
      <w:r w:rsidRPr="008E659E">
        <w:rPr>
          <w:rFonts w:ascii="Times New Roman" w:eastAsia="Calibri" w:hAnsi="Times New Roman" w:cs="Times New Roman"/>
          <w:sz w:val="23"/>
          <w:szCs w:val="23"/>
        </w:rPr>
        <w:t>и</w:t>
      </w:r>
      <w:r w:rsidRPr="008E659E">
        <w:rPr>
          <w:rFonts w:ascii="Times New Roman" w:eastAsia="Calibri" w:hAnsi="Times New Roman" w:cs="Times New Roman"/>
          <w:sz w:val="23"/>
          <w:szCs w:val="23"/>
        </w:rPr>
        <w:t>стему региональной прессы, которая возвращается к структ</w:t>
      </w:r>
      <w:r w:rsidRPr="008E659E">
        <w:rPr>
          <w:rFonts w:ascii="Times New Roman" w:eastAsia="Calibri" w:hAnsi="Times New Roman" w:cs="Times New Roman"/>
          <w:sz w:val="23"/>
          <w:szCs w:val="23"/>
        </w:rPr>
        <w:t>у</w:t>
      </w:r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ре номера и системе жанров, характерных для советского времени. Сокращается объем развлекательных материалов, увеличивается доля официальных документов и новостей, поскольку эта информация крайне важна для организации жизни населения. Появился и занял значительное место на полосах газет </w:t>
      </w:r>
      <w:proofErr w:type="gramStart"/>
      <w:r w:rsidRPr="008E659E">
        <w:rPr>
          <w:rFonts w:ascii="Times New Roman" w:eastAsia="Calibri" w:hAnsi="Times New Roman" w:cs="Times New Roman"/>
          <w:sz w:val="23"/>
          <w:szCs w:val="23"/>
        </w:rPr>
        <w:t>патриотический</w:t>
      </w:r>
      <w:proofErr w:type="gramEnd"/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 контент, который имеет в о</w:t>
      </w:r>
      <w:r w:rsidRPr="008E659E">
        <w:rPr>
          <w:rFonts w:ascii="Times New Roman" w:eastAsia="Calibri" w:hAnsi="Times New Roman" w:cs="Times New Roman"/>
          <w:sz w:val="23"/>
          <w:szCs w:val="23"/>
        </w:rPr>
        <w:t>с</w:t>
      </w:r>
      <w:r w:rsidRPr="008E659E">
        <w:rPr>
          <w:rFonts w:ascii="Times New Roman" w:eastAsia="Calibri" w:hAnsi="Times New Roman" w:cs="Times New Roman"/>
          <w:sz w:val="23"/>
          <w:szCs w:val="23"/>
        </w:rPr>
        <w:t>новном персонифицированное наполнение. Эти изменения показывают уже многократно замеченную закономерность архаизации всех сторон жизни общества в кризисных ситу</w:t>
      </w:r>
      <w:r w:rsidRPr="008E659E">
        <w:rPr>
          <w:rFonts w:ascii="Times New Roman" w:eastAsia="Calibri" w:hAnsi="Times New Roman" w:cs="Times New Roman"/>
          <w:sz w:val="23"/>
          <w:szCs w:val="23"/>
        </w:rPr>
        <w:t>а</w:t>
      </w:r>
      <w:r w:rsidRPr="008E659E">
        <w:rPr>
          <w:rFonts w:ascii="Times New Roman" w:eastAsia="Calibri" w:hAnsi="Times New Roman" w:cs="Times New Roman"/>
          <w:sz w:val="23"/>
          <w:szCs w:val="23"/>
        </w:rPr>
        <w:t>циях.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sz w:val="23"/>
          <w:szCs w:val="23"/>
        </w:rPr>
        <w:t>В параграфе 2.2 «Прогноз развития жанровой системы периодической печати ДНР» раскрыты тенденции дальне</w:t>
      </w:r>
      <w:r w:rsidRPr="008E659E">
        <w:rPr>
          <w:rFonts w:ascii="Times New Roman" w:eastAsia="Calibri" w:hAnsi="Times New Roman" w:cs="Times New Roman"/>
          <w:sz w:val="23"/>
          <w:szCs w:val="23"/>
        </w:rPr>
        <w:t>й</w:t>
      </w:r>
      <w:r w:rsidRPr="008E659E">
        <w:rPr>
          <w:rFonts w:ascii="Times New Roman" w:eastAsia="Calibri" w:hAnsi="Times New Roman" w:cs="Times New Roman"/>
          <w:sz w:val="23"/>
          <w:szCs w:val="23"/>
        </w:rPr>
        <w:t>шего изменения жанровой системы газет республики, что з</w:t>
      </w:r>
      <w:r w:rsidRPr="008E659E">
        <w:rPr>
          <w:rFonts w:ascii="Times New Roman" w:eastAsia="Calibri" w:hAnsi="Times New Roman" w:cs="Times New Roman"/>
          <w:sz w:val="23"/>
          <w:szCs w:val="23"/>
        </w:rPr>
        <w:t>а</w:t>
      </w:r>
      <w:r w:rsidRPr="008E659E">
        <w:rPr>
          <w:rFonts w:ascii="Times New Roman" w:eastAsia="Calibri" w:hAnsi="Times New Roman" w:cs="Times New Roman"/>
          <w:sz w:val="23"/>
          <w:szCs w:val="23"/>
        </w:rPr>
        <w:t>висит от направления развития военных и политических с</w:t>
      </w:r>
      <w:r w:rsidRPr="008E659E">
        <w:rPr>
          <w:rFonts w:ascii="Times New Roman" w:eastAsia="Calibri" w:hAnsi="Times New Roman" w:cs="Times New Roman"/>
          <w:sz w:val="23"/>
          <w:szCs w:val="23"/>
        </w:rPr>
        <w:t>о</w:t>
      </w:r>
      <w:r w:rsidRPr="008E659E">
        <w:rPr>
          <w:rFonts w:ascii="Times New Roman" w:eastAsia="Calibri" w:hAnsi="Times New Roman" w:cs="Times New Roman"/>
          <w:sz w:val="23"/>
          <w:szCs w:val="23"/>
        </w:rPr>
        <w:t>бытий. Если военная ситуация будет сохраняться, то для должного освещения событий, происходящих в регионе, где происходят военные действия, необходимо максимально пр</w:t>
      </w:r>
      <w:r w:rsidRPr="008E659E">
        <w:rPr>
          <w:rFonts w:ascii="Times New Roman" w:eastAsia="Calibri" w:hAnsi="Times New Roman" w:cs="Times New Roman"/>
          <w:sz w:val="23"/>
          <w:szCs w:val="23"/>
        </w:rPr>
        <w:t>о</w:t>
      </w:r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думывать механизм широкого вовлечения жителей различных </w:t>
      </w:r>
      <w:r w:rsidRPr="008E659E">
        <w:rPr>
          <w:rFonts w:ascii="Times New Roman" w:eastAsia="Calibri" w:hAnsi="Times New Roman" w:cs="Times New Roman"/>
          <w:sz w:val="23"/>
          <w:szCs w:val="23"/>
        </w:rPr>
        <w:lastRenderedPageBreak/>
        <w:t>возрастных и социальных групп, ментальности и симпатий в информационное пространство республики. Важно создание модели, в которое сбалансированы газеты, радио, телевид</w:t>
      </w:r>
      <w:r w:rsidRPr="008E659E">
        <w:rPr>
          <w:rFonts w:ascii="Times New Roman" w:eastAsia="Calibri" w:hAnsi="Times New Roman" w:cs="Times New Roman"/>
          <w:sz w:val="23"/>
          <w:szCs w:val="23"/>
        </w:rPr>
        <w:t>е</w:t>
      </w:r>
      <w:r w:rsidRPr="008E659E">
        <w:rPr>
          <w:rFonts w:ascii="Times New Roman" w:eastAsia="Calibri" w:hAnsi="Times New Roman" w:cs="Times New Roman"/>
          <w:sz w:val="23"/>
          <w:szCs w:val="23"/>
        </w:rPr>
        <w:t>ние, интернет – все возможные ресурсы. И это существенная часть успеха укрепления позиций новых республик.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E659E">
        <w:rPr>
          <w:rFonts w:ascii="Times New Roman" w:eastAsia="Calibri" w:hAnsi="Times New Roman" w:cs="Times New Roman"/>
          <w:b/>
          <w:sz w:val="23"/>
          <w:szCs w:val="23"/>
        </w:rPr>
        <w:t>В заключении</w:t>
      </w:r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 подводятся итоги работы, формулир</w:t>
      </w:r>
      <w:r w:rsidRPr="008E659E">
        <w:rPr>
          <w:rFonts w:ascii="Times New Roman" w:eastAsia="Calibri" w:hAnsi="Times New Roman" w:cs="Times New Roman"/>
          <w:sz w:val="23"/>
          <w:szCs w:val="23"/>
        </w:rPr>
        <w:t>у</w:t>
      </w:r>
      <w:r w:rsidRPr="008E659E">
        <w:rPr>
          <w:rFonts w:ascii="Times New Roman" w:eastAsia="Calibri" w:hAnsi="Times New Roman" w:cs="Times New Roman"/>
          <w:sz w:val="23"/>
          <w:szCs w:val="23"/>
        </w:rPr>
        <w:t>ются краткие выводы по диссертационному исследованию.</w:t>
      </w: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8E659E" w:rsidRPr="008E659E" w:rsidRDefault="008E659E" w:rsidP="008E65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8E659E" w:rsidRPr="008E659E" w:rsidRDefault="008E659E" w:rsidP="008E659E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  <w:r w:rsidRPr="008E659E">
        <w:rPr>
          <w:rFonts w:ascii="Times New Roman" w:eastAsia="Calibri" w:hAnsi="Times New Roman" w:cs="Times New Roman"/>
          <w:b/>
          <w:sz w:val="23"/>
          <w:szCs w:val="23"/>
        </w:rPr>
        <w:t>ПУБЛИКАЦИИ ПО ТЕМЕ ДИССЕРТАЦИИ</w:t>
      </w:r>
    </w:p>
    <w:p w:rsidR="008E659E" w:rsidRPr="008E659E" w:rsidRDefault="008E659E" w:rsidP="008E659E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</w:p>
    <w:p w:rsidR="008E659E" w:rsidRPr="008E659E" w:rsidRDefault="008E659E" w:rsidP="008E659E">
      <w:pPr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Белов</w:t>
      </w:r>
      <w:r w:rsidRPr="008E659E">
        <w:rPr>
          <w:rFonts w:ascii="Times New Roman" w:eastAsia="Calibri" w:hAnsi="Times New Roman" w:cs="Times New Roman"/>
          <w:sz w:val="23"/>
          <w:szCs w:val="23"/>
        </w:rPr>
        <w:t xml:space="preserve">а А. В. Изменение </w:t>
      </w:r>
      <w:r>
        <w:rPr>
          <w:rFonts w:ascii="Times New Roman" w:eastAsia="Calibri" w:hAnsi="Times New Roman" w:cs="Times New Roman"/>
          <w:sz w:val="23"/>
          <w:szCs w:val="23"/>
        </w:rPr>
        <w:t xml:space="preserve">контента и </w:t>
      </w:r>
      <w:r w:rsidRPr="008E659E">
        <w:rPr>
          <w:rFonts w:ascii="Times New Roman" w:eastAsia="Calibri" w:hAnsi="Times New Roman" w:cs="Times New Roman"/>
          <w:sz w:val="23"/>
          <w:szCs w:val="23"/>
        </w:rPr>
        <w:t>жанровой с</w:t>
      </w:r>
      <w:r w:rsidRPr="008E659E">
        <w:rPr>
          <w:rFonts w:ascii="Times New Roman" w:eastAsia="Calibri" w:hAnsi="Times New Roman" w:cs="Times New Roman"/>
          <w:sz w:val="23"/>
          <w:szCs w:val="23"/>
        </w:rPr>
        <w:t>и</w:t>
      </w:r>
      <w:r w:rsidRPr="008E659E">
        <w:rPr>
          <w:rFonts w:ascii="Times New Roman" w:eastAsia="Calibri" w:hAnsi="Times New Roman" w:cs="Times New Roman"/>
          <w:sz w:val="23"/>
          <w:szCs w:val="23"/>
        </w:rPr>
        <w:t>стемы периодических изданий ДНР после 2</w:t>
      </w:r>
      <w:r>
        <w:rPr>
          <w:rFonts w:ascii="Times New Roman" w:eastAsia="Calibri" w:hAnsi="Times New Roman" w:cs="Times New Roman"/>
          <w:sz w:val="23"/>
          <w:szCs w:val="23"/>
        </w:rPr>
        <w:t xml:space="preserve">014 года // </w:t>
      </w:r>
      <w:proofErr w:type="spellStart"/>
      <w:r w:rsidRPr="008E659E">
        <w:rPr>
          <w:rFonts w:ascii="Times New Roman" w:eastAsia="Calibri" w:hAnsi="Times New Roman" w:cs="Times New Roman"/>
          <w:sz w:val="23"/>
          <w:szCs w:val="23"/>
        </w:rPr>
        <w:t>Инте</w:t>
      </w:r>
      <w:r w:rsidRPr="008E659E">
        <w:rPr>
          <w:rFonts w:ascii="Times New Roman" w:eastAsia="Calibri" w:hAnsi="Times New Roman" w:cs="Times New Roman"/>
          <w:sz w:val="23"/>
          <w:szCs w:val="23"/>
        </w:rPr>
        <w:t>р</w:t>
      </w:r>
      <w:r w:rsidRPr="008E659E">
        <w:rPr>
          <w:rFonts w:ascii="Times New Roman" w:eastAsia="Calibri" w:hAnsi="Times New Roman" w:cs="Times New Roman"/>
          <w:sz w:val="23"/>
          <w:szCs w:val="23"/>
        </w:rPr>
        <w:t>наука</w:t>
      </w:r>
      <w:proofErr w:type="spellEnd"/>
      <w:r>
        <w:rPr>
          <w:rFonts w:ascii="Times New Roman" w:eastAsia="Calibri" w:hAnsi="Times New Roman" w:cs="Times New Roman"/>
          <w:sz w:val="23"/>
          <w:szCs w:val="23"/>
        </w:rPr>
        <w:t>: электронное научное издание. 2019. №47(129). С. 215-220.</w:t>
      </w:r>
    </w:p>
    <w:p w:rsidR="008E659E" w:rsidRDefault="008E659E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Pr="008E659E" w:rsidRDefault="00231269" w:rsidP="00231269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E659E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Приложение </w:t>
      </w:r>
      <w:r w:rsidR="00330C19">
        <w:rPr>
          <w:rFonts w:ascii="Times New Roman" w:hAnsi="Times New Roman" w:cs="Times New Roman"/>
          <w:i/>
          <w:sz w:val="20"/>
          <w:szCs w:val="20"/>
        </w:rPr>
        <w:t>3</w:t>
      </w:r>
      <w:r w:rsidRPr="008E659E">
        <w:rPr>
          <w:rFonts w:ascii="Times New Roman" w:hAnsi="Times New Roman" w:cs="Times New Roman"/>
          <w:i/>
          <w:sz w:val="20"/>
          <w:szCs w:val="20"/>
        </w:rPr>
        <w:t>.</w:t>
      </w:r>
    </w:p>
    <w:p w:rsidR="00231269" w:rsidRDefault="00231269" w:rsidP="00231269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E659E">
        <w:rPr>
          <w:rFonts w:ascii="Times New Roman" w:hAnsi="Times New Roman" w:cs="Times New Roman"/>
          <w:i/>
          <w:sz w:val="20"/>
          <w:szCs w:val="20"/>
        </w:rPr>
        <w:t>Пример автореферата магистерской диссертации</w:t>
      </w:r>
    </w:p>
    <w:p w:rsidR="00231269" w:rsidRPr="008E659E" w:rsidRDefault="00231269" w:rsidP="00231269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_________________________________________________________</w:t>
      </w:r>
    </w:p>
    <w:p w:rsidR="00231269" w:rsidRPr="00231269" w:rsidRDefault="00231269" w:rsidP="008E659E">
      <w:pPr>
        <w:spacing w:after="0"/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31269" w:rsidRPr="00231269" w:rsidRDefault="00231269" w:rsidP="00231269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1269">
        <w:rPr>
          <w:rFonts w:ascii="Times New Roman" w:eastAsia="Times New Roman" w:hAnsi="Times New Roman" w:cs="Times New Roman"/>
          <w:i/>
          <w:lang w:eastAsia="zh-CN"/>
        </w:rPr>
        <w:t>На правах рукописи</w:t>
      </w:r>
    </w:p>
    <w:p w:rsidR="00231269" w:rsidRPr="00231269" w:rsidRDefault="00231269" w:rsidP="00231269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Ким</w:t>
      </w:r>
      <w:r w:rsidRPr="00231269">
        <w:rPr>
          <w:rFonts w:ascii="Times New Roman" w:eastAsia="Times New Roman" w:hAnsi="Times New Roman" w:cs="Times New Roman"/>
          <w:lang w:eastAsia="zh-CN"/>
        </w:rPr>
        <w:t xml:space="preserve"> Екатерина Максимовна</w:t>
      </w: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231269">
        <w:rPr>
          <w:rFonts w:ascii="Times New Roman" w:eastAsia="Times New Roman" w:hAnsi="Times New Roman" w:cs="Times New Roman"/>
          <w:b/>
          <w:bCs/>
          <w:lang w:eastAsia="zh-CN"/>
        </w:rPr>
        <w:t>Аккаунты сотрудников как инструмент продвижения коммерческих компаний</w:t>
      </w: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231269">
        <w:rPr>
          <w:rFonts w:ascii="Times New Roman" w:eastAsia="Times New Roman" w:hAnsi="Times New Roman" w:cs="Times New Roman"/>
          <w:lang w:eastAsia="zh-CN"/>
        </w:rPr>
        <w:t xml:space="preserve">42.04.05 </w:t>
      </w:r>
      <w:proofErr w:type="spellStart"/>
      <w:r w:rsidRPr="00231269">
        <w:rPr>
          <w:rFonts w:ascii="Times New Roman" w:eastAsia="Times New Roman" w:hAnsi="Times New Roman" w:cs="Times New Roman"/>
          <w:lang w:eastAsia="zh-CN"/>
        </w:rPr>
        <w:t>Медиакоммуникации</w:t>
      </w:r>
      <w:proofErr w:type="spellEnd"/>
      <w:r w:rsidRPr="00231269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231269">
        <w:rPr>
          <w:rFonts w:ascii="Times New Roman" w:eastAsia="Times New Roman" w:hAnsi="Times New Roman" w:cs="Times New Roman"/>
          <w:b/>
          <w:lang w:eastAsia="zh-CN"/>
        </w:rPr>
        <w:t>Автореферат</w:t>
      </w: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231269">
        <w:rPr>
          <w:rFonts w:ascii="Times New Roman" w:eastAsia="Times New Roman" w:hAnsi="Times New Roman" w:cs="Times New Roman"/>
          <w:lang w:eastAsia="zh-CN"/>
        </w:rPr>
        <w:t>диссертация на соискание академической степени магистра</w:t>
      </w:r>
    </w:p>
    <w:p w:rsidR="00231269" w:rsidRPr="00231269" w:rsidRDefault="00231269" w:rsidP="00231269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Ростов-</w:t>
      </w:r>
      <w:r w:rsidRPr="00231269">
        <w:rPr>
          <w:rFonts w:ascii="Times New Roman" w:eastAsia="Times New Roman" w:hAnsi="Times New Roman" w:cs="Times New Roman"/>
          <w:lang w:eastAsia="zh-CN"/>
        </w:rPr>
        <w:t>на</w:t>
      </w:r>
      <w:r>
        <w:rPr>
          <w:rFonts w:ascii="Times New Roman" w:eastAsia="Times New Roman" w:hAnsi="Times New Roman" w:cs="Times New Roman"/>
          <w:lang w:eastAsia="zh-CN"/>
        </w:rPr>
        <w:t>-</w:t>
      </w:r>
      <w:r w:rsidRPr="00231269">
        <w:rPr>
          <w:rFonts w:ascii="Times New Roman" w:eastAsia="Times New Roman" w:hAnsi="Times New Roman" w:cs="Times New Roman"/>
          <w:lang w:eastAsia="zh-CN"/>
        </w:rPr>
        <w:t>Дону</w:t>
      </w:r>
    </w:p>
    <w:p w:rsidR="00231269" w:rsidRPr="00231269" w:rsidRDefault="00231269" w:rsidP="002312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231269">
        <w:rPr>
          <w:rFonts w:ascii="Times New Roman" w:eastAsia="Times New Roman" w:hAnsi="Times New Roman" w:cs="Times New Roman"/>
          <w:lang w:eastAsia="zh-CN"/>
        </w:rPr>
        <w:t>2019</w:t>
      </w:r>
    </w:p>
    <w:p w:rsidR="00231269" w:rsidRPr="00231269" w:rsidRDefault="00231269" w:rsidP="0023126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231269" w:rsidRPr="00231269" w:rsidRDefault="00231269" w:rsidP="0023126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lang w:eastAsia="ru-RU"/>
        </w:rPr>
      </w:pPr>
      <w:r w:rsidRPr="00231269">
        <w:rPr>
          <w:rFonts w:ascii="Times New Roman" w:eastAsia="Times New Roman" w:hAnsi="Times New Roman" w:cs="Times New Roman"/>
          <w:bCs/>
          <w:lang w:eastAsia="ru-RU"/>
        </w:rPr>
        <w:t>Работа выполнена на кафедре «Связи с общ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>е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>ственностью»</w:t>
      </w:r>
    </w:p>
    <w:p w:rsidR="00231269" w:rsidRPr="00231269" w:rsidRDefault="00231269" w:rsidP="0023126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lang w:eastAsia="zh-CN"/>
        </w:rPr>
      </w:pPr>
      <w:r w:rsidRPr="00231269">
        <w:rPr>
          <w:rFonts w:ascii="Times New Roman" w:eastAsia="Times New Roman" w:hAnsi="Times New Roman" w:cs="Times New Roman"/>
          <w:bCs/>
          <w:lang w:eastAsia="ru-RU"/>
        </w:rPr>
        <w:t>ФГБОУ ВО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«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>ДОНСКОЙ ГОСУДАРСТВЕННЫЙ ТЕХНИЧ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>Е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>СКИЙ УН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>И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>ВЕРСИТЕТ (ДГТУ)</w:t>
      </w:r>
      <w:r>
        <w:rPr>
          <w:rFonts w:ascii="Times New Roman" w:eastAsia="Times New Roman" w:hAnsi="Times New Roman" w:cs="Times New Roman"/>
          <w:bCs/>
          <w:lang w:eastAsia="ru-RU"/>
        </w:rPr>
        <w:t>».</w:t>
      </w:r>
    </w:p>
    <w:p w:rsidR="00231269" w:rsidRPr="00231269" w:rsidRDefault="00231269" w:rsidP="002312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31269">
        <w:rPr>
          <w:rFonts w:ascii="Times New Roman" w:eastAsia="Times New Roman" w:hAnsi="Times New Roman" w:cs="Times New Roman"/>
          <w:b/>
          <w:bCs/>
          <w:lang w:eastAsia="ru-RU"/>
        </w:rPr>
        <w:t>Научный руководитель:</w:t>
      </w:r>
    </w:p>
    <w:p w:rsidR="00231269" w:rsidRPr="00231269" w:rsidRDefault="008316C0" w:rsidP="002312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Кандидат философских</w:t>
      </w:r>
      <w:r w:rsidR="00231269" w:rsidRPr="00231269">
        <w:rPr>
          <w:rFonts w:ascii="Times New Roman" w:eastAsia="Times New Roman" w:hAnsi="Times New Roman" w:cs="Times New Roman"/>
          <w:bCs/>
          <w:lang w:eastAsia="ru-RU"/>
        </w:rPr>
        <w:t xml:space="preserve"> наук,</w:t>
      </w:r>
    </w:p>
    <w:p w:rsidR="00231269" w:rsidRDefault="008316C0" w:rsidP="0023126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доцент </w:t>
      </w:r>
      <w:r w:rsidR="00231269" w:rsidRPr="00231269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</w:t>
      </w:r>
      <w:r w:rsidR="00231269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</w:t>
      </w:r>
      <w:r w:rsidR="00231269" w:rsidRPr="00231269">
        <w:rPr>
          <w:rFonts w:ascii="Times New Roman" w:eastAsia="Times New Roman" w:hAnsi="Times New Roman" w:cs="Times New Roman"/>
          <w:b/>
          <w:bCs/>
          <w:lang w:eastAsia="ru-RU"/>
        </w:rPr>
        <w:t xml:space="preserve">  </w:t>
      </w:r>
      <w:r w:rsidR="00231269">
        <w:rPr>
          <w:rFonts w:ascii="Times New Roman" w:eastAsia="Times New Roman" w:hAnsi="Times New Roman" w:cs="Times New Roman"/>
          <w:b/>
          <w:bCs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</w:t>
      </w:r>
      <w:r w:rsidR="00231269">
        <w:rPr>
          <w:rFonts w:ascii="Times New Roman" w:eastAsia="Times New Roman" w:hAnsi="Times New Roman" w:cs="Times New Roman"/>
          <w:b/>
          <w:bCs/>
          <w:lang w:eastAsia="ru-RU"/>
        </w:rPr>
        <w:t xml:space="preserve">    Степанова</w:t>
      </w:r>
      <w:r w:rsidR="00231269" w:rsidRPr="0023126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231269">
        <w:rPr>
          <w:rFonts w:ascii="Times New Roman" w:eastAsia="Times New Roman" w:hAnsi="Times New Roman" w:cs="Times New Roman"/>
          <w:b/>
          <w:bCs/>
          <w:lang w:eastAsia="ru-RU"/>
        </w:rPr>
        <w:t>Тать</w:t>
      </w:r>
      <w:r w:rsidR="00231269">
        <w:rPr>
          <w:rFonts w:ascii="Times New Roman" w:eastAsia="Times New Roman" w:hAnsi="Times New Roman" w:cs="Times New Roman"/>
          <w:b/>
          <w:bCs/>
          <w:lang w:eastAsia="ru-RU"/>
        </w:rPr>
        <w:t>я</w:t>
      </w:r>
      <w:r w:rsidR="00231269">
        <w:rPr>
          <w:rFonts w:ascii="Times New Roman" w:eastAsia="Times New Roman" w:hAnsi="Times New Roman" w:cs="Times New Roman"/>
          <w:b/>
          <w:bCs/>
          <w:lang w:eastAsia="ru-RU"/>
        </w:rPr>
        <w:t xml:space="preserve">на </w:t>
      </w:r>
    </w:p>
    <w:p w:rsidR="00231269" w:rsidRPr="00231269" w:rsidRDefault="00231269" w:rsidP="0023126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Але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к</w:t>
      </w:r>
      <w:r>
        <w:rPr>
          <w:rFonts w:ascii="Times New Roman" w:eastAsia="Times New Roman" w:hAnsi="Times New Roman" w:cs="Times New Roman"/>
          <w:b/>
          <w:bCs/>
          <w:lang w:eastAsia="ru-RU"/>
        </w:rPr>
        <w:t>сандровна</w:t>
      </w:r>
    </w:p>
    <w:p w:rsidR="00231269" w:rsidRPr="00231269" w:rsidRDefault="00231269" w:rsidP="002312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31269">
        <w:rPr>
          <w:rFonts w:ascii="Times New Roman" w:eastAsia="Times New Roman" w:hAnsi="Times New Roman" w:cs="Times New Roman"/>
          <w:b/>
          <w:bCs/>
          <w:lang w:eastAsia="ru-RU"/>
        </w:rPr>
        <w:t>Рецензент:</w:t>
      </w:r>
    </w:p>
    <w:p w:rsidR="00231269" w:rsidRPr="00231269" w:rsidRDefault="00231269" w:rsidP="002312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231269">
        <w:rPr>
          <w:rFonts w:ascii="Times New Roman" w:eastAsia="Times New Roman" w:hAnsi="Times New Roman" w:cs="Times New Roman"/>
          <w:lang w:eastAsia="ru-RU"/>
        </w:rPr>
        <w:t>Заместитель директора по персоналу</w:t>
      </w:r>
    </w:p>
    <w:p w:rsidR="007B48C7" w:rsidRDefault="00231269" w:rsidP="0023126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231269">
        <w:rPr>
          <w:rFonts w:ascii="Times New Roman" w:eastAsia="Times New Roman" w:hAnsi="Times New Roman" w:cs="Times New Roman"/>
          <w:lang w:eastAsia="ru-RU"/>
        </w:rPr>
        <w:t xml:space="preserve">АО «Донской Табак»                  </w:t>
      </w:r>
      <w:r w:rsidR="007B48C7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231269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231269">
        <w:rPr>
          <w:rFonts w:ascii="Times New Roman" w:eastAsia="Times New Roman" w:hAnsi="Times New Roman" w:cs="Times New Roman"/>
          <w:b/>
          <w:bCs/>
          <w:lang w:eastAsia="ru-RU"/>
        </w:rPr>
        <w:t>Шалыгина Але</w:t>
      </w:r>
      <w:r w:rsidRPr="00231269">
        <w:rPr>
          <w:rFonts w:ascii="Times New Roman" w:eastAsia="Times New Roman" w:hAnsi="Times New Roman" w:cs="Times New Roman"/>
          <w:b/>
          <w:bCs/>
          <w:lang w:eastAsia="ru-RU"/>
        </w:rPr>
        <w:t>к</w:t>
      </w:r>
      <w:r w:rsidRPr="00231269">
        <w:rPr>
          <w:rFonts w:ascii="Times New Roman" w:eastAsia="Times New Roman" w:hAnsi="Times New Roman" w:cs="Times New Roman"/>
          <w:b/>
          <w:bCs/>
          <w:lang w:eastAsia="ru-RU"/>
        </w:rPr>
        <w:t xml:space="preserve">сандра  </w:t>
      </w:r>
    </w:p>
    <w:p w:rsidR="00231269" w:rsidRPr="00231269" w:rsidRDefault="00231269" w:rsidP="007B48C7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231269">
        <w:rPr>
          <w:rFonts w:ascii="Times New Roman" w:eastAsia="Times New Roman" w:hAnsi="Times New Roman" w:cs="Times New Roman"/>
          <w:b/>
          <w:bCs/>
          <w:lang w:eastAsia="ru-RU"/>
        </w:rPr>
        <w:t>Вяч</w:t>
      </w:r>
      <w:r w:rsidRPr="00231269">
        <w:rPr>
          <w:rFonts w:ascii="Times New Roman" w:eastAsia="Times New Roman" w:hAnsi="Times New Roman" w:cs="Times New Roman"/>
          <w:b/>
          <w:bCs/>
          <w:lang w:eastAsia="ru-RU"/>
        </w:rPr>
        <w:t>е</w:t>
      </w:r>
      <w:r w:rsidRPr="00231269">
        <w:rPr>
          <w:rFonts w:ascii="Times New Roman" w:eastAsia="Times New Roman" w:hAnsi="Times New Roman" w:cs="Times New Roman"/>
          <w:b/>
          <w:bCs/>
          <w:lang w:eastAsia="ru-RU"/>
        </w:rPr>
        <w:t>славовна</w:t>
      </w:r>
    </w:p>
    <w:p w:rsidR="00231269" w:rsidRPr="00231269" w:rsidRDefault="00231269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231269" w:rsidRDefault="00231269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7B48C7" w:rsidRDefault="007B48C7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7B48C7" w:rsidRDefault="007B48C7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7B48C7" w:rsidRDefault="007B48C7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7B48C7" w:rsidRDefault="007B48C7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7B48C7" w:rsidRPr="00231269" w:rsidRDefault="007B48C7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231269">
        <w:rPr>
          <w:rFonts w:ascii="Times New Roman" w:eastAsia="Times New Roman" w:hAnsi="Times New Roman" w:cs="Times New Roman"/>
          <w:bCs/>
          <w:lang w:eastAsia="ru-RU"/>
        </w:rPr>
        <w:t xml:space="preserve">Защита диссертации состоится 20 декабря 2019 г. в </w:t>
      </w:r>
      <w:r w:rsidRPr="00231269">
        <w:rPr>
          <w:rFonts w:ascii="Times New Roman" w:eastAsia="Times New Roman" w:hAnsi="Times New Roman" w:cs="Times New Roman"/>
          <w:bCs/>
          <w:shd w:val="clear" w:color="auto" w:fill="FFFFFF"/>
          <w:lang w:eastAsia="ru-RU"/>
        </w:rPr>
        <w:t>9.00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 xml:space="preserve"> часов в Донском государственном техническом университете по адресу: 344010, Р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>о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>стов-на-Дону, пл. Гагарина 1, корп.2 ауд. 405.</w:t>
      </w:r>
    </w:p>
    <w:p w:rsidR="00231269" w:rsidRPr="00231269" w:rsidRDefault="00231269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231269">
        <w:rPr>
          <w:rFonts w:ascii="Times New Roman" w:eastAsia="Times New Roman" w:hAnsi="Times New Roman" w:cs="Times New Roman"/>
          <w:bCs/>
          <w:lang w:eastAsia="ru-RU"/>
        </w:rPr>
        <w:t xml:space="preserve">С диссертацией можно ознакомиться на кафедре «Связи </w:t>
      </w:r>
      <w:r w:rsidRPr="00231269">
        <w:rPr>
          <w:rFonts w:ascii="Times New Roman" w:eastAsia="Times New Roman" w:hAnsi="Times New Roman" w:cs="Times New Roman"/>
          <w:lang w:eastAsia="zh-CN"/>
        </w:rPr>
        <w:t>с о</w:t>
      </w:r>
      <w:r w:rsidRPr="00231269">
        <w:rPr>
          <w:rFonts w:ascii="Times New Roman" w:eastAsia="Times New Roman" w:hAnsi="Times New Roman" w:cs="Times New Roman"/>
          <w:lang w:eastAsia="zh-CN"/>
        </w:rPr>
        <w:t>б</w:t>
      </w:r>
      <w:r w:rsidRPr="00231269">
        <w:rPr>
          <w:rFonts w:ascii="Times New Roman" w:eastAsia="Times New Roman" w:hAnsi="Times New Roman" w:cs="Times New Roman"/>
          <w:lang w:eastAsia="zh-CN"/>
        </w:rPr>
        <w:t>щественностью»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 xml:space="preserve"> Донского государственного технического университета по адр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>е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>су: 344010, Ростов-на-Дону, пл. Гагарина 1, корп.2 ауд. 408</w:t>
      </w:r>
    </w:p>
    <w:p w:rsidR="00231269" w:rsidRPr="00231269" w:rsidRDefault="00231269" w:rsidP="00231269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lang w:eastAsia="zh-CN"/>
        </w:rPr>
      </w:pPr>
    </w:p>
    <w:p w:rsidR="00231269" w:rsidRPr="00231269" w:rsidRDefault="00231269" w:rsidP="007B48C7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231269">
        <w:rPr>
          <w:rFonts w:ascii="Times New Roman" w:eastAsia="Calibri" w:hAnsi="Times New Roman" w:cs="Times New Roman"/>
          <w:b/>
          <w:bCs/>
          <w:lang w:eastAsia="ru-RU"/>
        </w:rPr>
        <w:lastRenderedPageBreak/>
        <w:t>Актуальность темы исследования</w:t>
      </w:r>
      <w:r w:rsidRPr="00231269">
        <w:rPr>
          <w:rFonts w:ascii="Times New Roman" w:eastAsia="Calibri" w:hAnsi="Times New Roman" w:cs="Times New Roman"/>
          <w:bCs/>
          <w:lang w:eastAsia="ru-RU"/>
        </w:rPr>
        <w:t>. Актуальность данной работы определяется необходимостью изучения современных инструментов продвижения коммерческих компаний. В последнее время традиционные формы рекламы являются для большинства потребителей информационным шумом, в виде речи по радио, слоганов по телевидению и т.д. В этой связи, особую актуальность приобретают вопросы совершенствования системы продвижения бренда, позволяющей донести до потребителя информацию рекламного характера в нетрадиционном формате, однако повысив при этом эффективность.</w:t>
      </w:r>
    </w:p>
    <w:p w:rsidR="00231269" w:rsidRPr="00231269" w:rsidRDefault="00231269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 w:rsidRPr="00231269">
        <w:rPr>
          <w:rFonts w:ascii="Times New Roman" w:eastAsia="Times New Roman" w:hAnsi="Times New Roman" w:cs="Times New Roman"/>
          <w:b/>
          <w:color w:val="000000"/>
          <w:lang w:eastAsia="ru-RU"/>
        </w:rPr>
        <w:t>Цель диссертационной работы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. Цель исследования с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стоит в </w:t>
      </w:r>
      <w:r w:rsidRPr="00231269">
        <w:rPr>
          <w:rFonts w:ascii="Times New Roman" w:eastAsia="Times New Roman" w:hAnsi="Times New Roman" w:cs="Times New Roman"/>
          <w:color w:val="000000"/>
          <w:lang w:eastAsia="zh-CN"/>
        </w:rPr>
        <w:t>изучении эффективности продвижения компан</w:t>
      </w:r>
      <w:proofErr w:type="gramStart"/>
      <w:r w:rsidRPr="00231269">
        <w:rPr>
          <w:rFonts w:ascii="Times New Roman" w:eastAsia="Times New Roman" w:hAnsi="Times New Roman" w:cs="Times New Roman"/>
          <w:color w:val="000000"/>
          <w:lang w:eastAsia="zh-CN"/>
        </w:rPr>
        <w:t>ии и ее</w:t>
      </w:r>
      <w:proofErr w:type="gramEnd"/>
      <w:r w:rsidRPr="00231269">
        <w:rPr>
          <w:rFonts w:ascii="Times New Roman" w:eastAsia="Times New Roman" w:hAnsi="Times New Roman" w:cs="Times New Roman"/>
          <w:color w:val="000000"/>
          <w:lang w:eastAsia="zh-CN"/>
        </w:rPr>
        <w:t xml:space="preserve"> бренда посре</w:t>
      </w:r>
      <w:r w:rsidRPr="00231269">
        <w:rPr>
          <w:rFonts w:ascii="Times New Roman" w:eastAsia="Times New Roman" w:hAnsi="Times New Roman" w:cs="Times New Roman"/>
          <w:color w:val="000000"/>
          <w:lang w:eastAsia="zh-CN"/>
        </w:rPr>
        <w:t>д</w:t>
      </w:r>
      <w:r w:rsidRPr="00231269">
        <w:rPr>
          <w:rFonts w:ascii="Times New Roman" w:eastAsia="Times New Roman" w:hAnsi="Times New Roman" w:cs="Times New Roman"/>
          <w:color w:val="000000"/>
          <w:lang w:eastAsia="zh-CN"/>
        </w:rPr>
        <w:t>ством аккаунтов сотрудников в социальных сетях.</w:t>
      </w:r>
    </w:p>
    <w:p w:rsidR="00231269" w:rsidRPr="00231269" w:rsidRDefault="00231269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312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 исследования:</w:t>
      </w:r>
    </w:p>
    <w:p w:rsidR="00231269" w:rsidRPr="00231269" w:rsidRDefault="00231269" w:rsidP="0023126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lang w:eastAsia="zh-CN"/>
        </w:rPr>
      </w:pPr>
      <w:r w:rsidRPr="00231269">
        <w:rPr>
          <w:rFonts w:ascii="Times New Roman" w:eastAsia="Calibri" w:hAnsi="Times New Roman" w:cs="Times New Roman"/>
          <w:lang w:eastAsia="zh-CN"/>
        </w:rPr>
        <w:t xml:space="preserve">1. Рассмотреть особенности </w:t>
      </w:r>
      <w:proofErr w:type="gramStart"/>
      <w:r w:rsidRPr="00231269">
        <w:rPr>
          <w:rFonts w:ascii="Times New Roman" w:eastAsia="Calibri" w:hAnsi="Times New Roman" w:cs="Times New Roman"/>
          <w:lang w:eastAsia="zh-CN"/>
        </w:rPr>
        <w:t>интернет-маркетинга</w:t>
      </w:r>
      <w:proofErr w:type="gramEnd"/>
      <w:r w:rsidRPr="00231269">
        <w:rPr>
          <w:rFonts w:ascii="Times New Roman" w:eastAsia="Calibri" w:hAnsi="Times New Roman" w:cs="Times New Roman"/>
          <w:lang w:eastAsia="zh-CN"/>
        </w:rPr>
        <w:t>;</w:t>
      </w:r>
    </w:p>
    <w:p w:rsidR="00231269" w:rsidRPr="00231269" w:rsidRDefault="00231269" w:rsidP="0023126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lang w:eastAsia="zh-CN"/>
        </w:rPr>
      </w:pPr>
      <w:r w:rsidRPr="00231269">
        <w:rPr>
          <w:rFonts w:ascii="Times New Roman" w:eastAsia="Calibri" w:hAnsi="Times New Roman" w:cs="Times New Roman"/>
          <w:lang w:eastAsia="zh-CN"/>
        </w:rPr>
        <w:t>2. Изучить ключевые стратегии продвижения компании с помощью аккаунтов в социальных сетях;</w:t>
      </w:r>
    </w:p>
    <w:p w:rsidR="00231269" w:rsidRPr="00231269" w:rsidRDefault="00231269" w:rsidP="0023126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lang w:eastAsia="zh-CN"/>
        </w:rPr>
      </w:pPr>
      <w:r w:rsidRPr="00231269">
        <w:rPr>
          <w:rFonts w:ascii="Times New Roman" w:eastAsia="Calibri" w:hAnsi="Times New Roman" w:cs="Times New Roman"/>
          <w:lang w:eastAsia="zh-CN"/>
        </w:rPr>
        <w:t xml:space="preserve">3. Исследовать основные площадки </w:t>
      </w:r>
      <w:proofErr w:type="gramStart"/>
      <w:r w:rsidRPr="00231269">
        <w:rPr>
          <w:rFonts w:ascii="Times New Roman" w:eastAsia="Calibri" w:hAnsi="Times New Roman" w:cs="Times New Roman"/>
          <w:lang w:eastAsia="zh-CN"/>
        </w:rPr>
        <w:t>интернет-маркетинга</w:t>
      </w:r>
      <w:proofErr w:type="gramEnd"/>
      <w:r w:rsidRPr="00231269">
        <w:rPr>
          <w:rFonts w:ascii="Times New Roman" w:eastAsia="Calibri" w:hAnsi="Times New Roman" w:cs="Times New Roman"/>
          <w:lang w:eastAsia="zh-CN"/>
        </w:rPr>
        <w:t>;</w:t>
      </w:r>
    </w:p>
    <w:p w:rsidR="00231269" w:rsidRPr="00231269" w:rsidRDefault="00231269" w:rsidP="0023126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lang w:eastAsia="zh-CN"/>
        </w:rPr>
      </w:pPr>
      <w:r w:rsidRPr="00231269">
        <w:rPr>
          <w:rFonts w:ascii="Times New Roman" w:eastAsia="Calibri" w:hAnsi="Times New Roman" w:cs="Times New Roman"/>
          <w:lang w:eastAsia="zh-CN"/>
        </w:rPr>
        <w:t>4. Проанализировать использование маркетинга в социальных сетях на примере аккаунтов сотрудников компании «</w:t>
      </w:r>
      <w:proofErr w:type="spellStart"/>
      <w:r w:rsidRPr="00231269">
        <w:rPr>
          <w:rFonts w:ascii="Times New Roman" w:eastAsia="Calibri" w:hAnsi="Times New Roman" w:cs="Times New Roman"/>
          <w:lang w:eastAsia="zh-CN"/>
        </w:rPr>
        <w:t>Japan</w:t>
      </w:r>
      <w:proofErr w:type="spellEnd"/>
      <w:r w:rsidRPr="0023126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231269">
        <w:rPr>
          <w:rFonts w:ascii="Times New Roman" w:eastAsia="Calibri" w:hAnsi="Times New Roman" w:cs="Times New Roman"/>
          <w:lang w:eastAsia="zh-CN"/>
        </w:rPr>
        <w:t>Tobacco</w:t>
      </w:r>
      <w:proofErr w:type="spellEnd"/>
      <w:r w:rsidRPr="0023126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231269">
        <w:rPr>
          <w:rFonts w:ascii="Times New Roman" w:eastAsia="Calibri" w:hAnsi="Times New Roman" w:cs="Times New Roman"/>
          <w:lang w:eastAsia="zh-CN"/>
        </w:rPr>
        <w:t>International</w:t>
      </w:r>
      <w:proofErr w:type="spellEnd"/>
      <w:r w:rsidRPr="00231269">
        <w:rPr>
          <w:rFonts w:ascii="Times New Roman" w:eastAsia="Calibri" w:hAnsi="Times New Roman" w:cs="Times New Roman"/>
          <w:lang w:eastAsia="zh-CN"/>
        </w:rPr>
        <w:t>»;</w:t>
      </w:r>
    </w:p>
    <w:p w:rsidR="00231269" w:rsidRPr="00231269" w:rsidRDefault="00231269" w:rsidP="0023126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lang w:eastAsia="zh-CN"/>
        </w:rPr>
      </w:pPr>
      <w:r w:rsidRPr="00231269">
        <w:rPr>
          <w:rFonts w:ascii="Times New Roman" w:eastAsia="Calibri" w:hAnsi="Times New Roman" w:cs="Times New Roman"/>
          <w:lang w:eastAsia="zh-CN"/>
        </w:rPr>
        <w:t>5. Разработать предложения по улучшению использования маркетинга в социальных сетях в табачной компании «</w:t>
      </w:r>
      <w:proofErr w:type="spellStart"/>
      <w:r w:rsidRPr="00231269">
        <w:rPr>
          <w:rFonts w:ascii="Times New Roman" w:eastAsia="Calibri" w:hAnsi="Times New Roman" w:cs="Times New Roman"/>
          <w:lang w:eastAsia="zh-CN"/>
        </w:rPr>
        <w:t>Japan</w:t>
      </w:r>
      <w:proofErr w:type="spellEnd"/>
      <w:r w:rsidRPr="0023126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231269">
        <w:rPr>
          <w:rFonts w:ascii="Times New Roman" w:eastAsia="Calibri" w:hAnsi="Times New Roman" w:cs="Times New Roman"/>
          <w:lang w:eastAsia="zh-CN"/>
        </w:rPr>
        <w:t>Tobacco</w:t>
      </w:r>
      <w:proofErr w:type="spellEnd"/>
      <w:r w:rsidRPr="0023126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231269">
        <w:rPr>
          <w:rFonts w:ascii="Times New Roman" w:eastAsia="Calibri" w:hAnsi="Times New Roman" w:cs="Times New Roman"/>
          <w:lang w:eastAsia="zh-CN"/>
        </w:rPr>
        <w:t>International</w:t>
      </w:r>
      <w:proofErr w:type="spellEnd"/>
      <w:r w:rsidRPr="00231269">
        <w:rPr>
          <w:rFonts w:ascii="Times New Roman" w:eastAsia="Calibri" w:hAnsi="Times New Roman" w:cs="Times New Roman"/>
          <w:lang w:eastAsia="zh-CN"/>
        </w:rPr>
        <w:t>»;</w:t>
      </w:r>
    </w:p>
    <w:p w:rsidR="00231269" w:rsidRPr="00231269" w:rsidRDefault="00231269" w:rsidP="0023126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lang w:eastAsia="zh-CN"/>
        </w:rPr>
      </w:pPr>
      <w:r w:rsidRPr="00231269">
        <w:rPr>
          <w:rFonts w:ascii="Times New Roman" w:eastAsia="Calibri" w:hAnsi="Times New Roman" w:cs="Times New Roman"/>
          <w:lang w:eastAsia="zh-CN"/>
        </w:rPr>
        <w:tab/>
        <w:t xml:space="preserve">6. Изучить инструменты формирования </w:t>
      </w:r>
      <w:proofErr w:type="gramStart"/>
      <w:r w:rsidRPr="00231269">
        <w:rPr>
          <w:rFonts w:ascii="Times New Roman" w:eastAsia="Calibri" w:hAnsi="Times New Roman" w:cs="Times New Roman"/>
          <w:lang w:eastAsia="zh-CN"/>
        </w:rPr>
        <w:t>бизнес-коммуникаций</w:t>
      </w:r>
      <w:proofErr w:type="gramEnd"/>
      <w:r w:rsidRPr="00231269">
        <w:rPr>
          <w:rFonts w:ascii="Times New Roman" w:eastAsia="Calibri" w:hAnsi="Times New Roman" w:cs="Times New Roman"/>
          <w:lang w:eastAsia="zh-CN"/>
        </w:rPr>
        <w:t xml:space="preserve"> в сети.</w:t>
      </w:r>
    </w:p>
    <w:p w:rsidR="00231269" w:rsidRPr="00231269" w:rsidRDefault="00231269" w:rsidP="0023126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231269">
        <w:rPr>
          <w:rFonts w:ascii="Times New Roman" w:eastAsia="Calibri" w:hAnsi="Times New Roman" w:cs="Times New Roman"/>
          <w:b/>
          <w:bCs/>
          <w:lang w:eastAsia="zh-CN"/>
        </w:rPr>
        <w:t xml:space="preserve">Объектом диссертационного исследования </w:t>
      </w:r>
      <w:r w:rsidRPr="00231269">
        <w:rPr>
          <w:rFonts w:ascii="Times New Roman" w:eastAsia="Calibri" w:hAnsi="Times New Roman" w:cs="Times New Roman"/>
          <w:bCs/>
          <w:lang w:eastAsia="zh-CN"/>
        </w:rPr>
        <w:t>выступают технологии использования социальных сетей, применяемых для продвижения бренда компании.</w:t>
      </w:r>
    </w:p>
    <w:p w:rsidR="00231269" w:rsidRPr="00231269" w:rsidRDefault="00231269" w:rsidP="002312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31269">
        <w:rPr>
          <w:rFonts w:ascii="Times New Roman" w:eastAsia="Times New Roman" w:hAnsi="Times New Roman" w:cs="Times New Roman"/>
          <w:b/>
          <w:bCs/>
          <w:lang w:eastAsia="ru-RU"/>
        </w:rPr>
        <w:t>Предметом исследования</w:t>
      </w:r>
      <w:r w:rsidRPr="002312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– технологии использования соц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альных сетей, используемые в крупнейшей </w:t>
      </w:r>
      <w:r w:rsidRPr="00231269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FMCG-</w:t>
      </w:r>
      <w:r w:rsidRPr="00231269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lastRenderedPageBreak/>
        <w:t>компании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231269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табачного рынка в России «</w:t>
      </w:r>
      <w:r w:rsidRPr="00231269">
        <w:rPr>
          <w:rFonts w:ascii="Times New Roman" w:eastAsia="Times New Roman" w:hAnsi="Times New Roman" w:cs="Times New Roman"/>
          <w:color w:val="000000"/>
          <w:lang w:val="en-US" w:eastAsia="ru-RU"/>
        </w:rPr>
        <w:t>Japan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Tobacco</w:t>
      </w:r>
      <w:proofErr w:type="spellEnd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International</w:t>
      </w:r>
      <w:proofErr w:type="spellEnd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» и, прежде всего, на страницах сотрудников комп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нии.</w:t>
      </w:r>
    </w:p>
    <w:p w:rsidR="00231269" w:rsidRPr="00231269" w:rsidRDefault="00231269" w:rsidP="00231269">
      <w:pPr>
        <w:shd w:val="clear" w:color="auto" w:fill="FFFFFF"/>
        <w:spacing w:after="0"/>
        <w:ind w:firstLine="431"/>
        <w:jc w:val="both"/>
        <w:rPr>
          <w:rFonts w:ascii="Times New Roman" w:eastAsia="HiddenHorzOCR" w:hAnsi="Times New Roman" w:cs="Times New Roman"/>
          <w:bCs/>
          <w:lang w:eastAsia="zh-CN"/>
        </w:rPr>
      </w:pPr>
      <w:r w:rsidRPr="00231269">
        <w:rPr>
          <w:rFonts w:ascii="Times New Roman" w:eastAsia="HiddenHorzOCR" w:hAnsi="Times New Roman" w:cs="Times New Roman"/>
          <w:b/>
          <w:lang w:eastAsia="zh-CN"/>
        </w:rPr>
        <w:t xml:space="preserve">Методы исследования. </w:t>
      </w:r>
      <w:bookmarkStart w:id="1" w:name="_Hlk26988993"/>
      <w:r w:rsidRPr="00231269">
        <w:rPr>
          <w:rFonts w:ascii="Times New Roman" w:eastAsia="HiddenHorzOCR" w:hAnsi="Times New Roman" w:cs="Times New Roman"/>
          <w:bCs/>
          <w:lang w:eastAsia="zh-CN"/>
        </w:rPr>
        <w:t>Основным используемым методом в данной работе является метод наблюдения. Этот метод отн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о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сится к эмп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и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 xml:space="preserve">рическим методам исследования и представляет собой целенаправленное изучение предметов, основанное на восприятии органов чувств. </w:t>
      </w:r>
    </w:p>
    <w:p w:rsidR="00231269" w:rsidRPr="00231269" w:rsidRDefault="00231269" w:rsidP="00231269">
      <w:pPr>
        <w:shd w:val="clear" w:color="auto" w:fill="FFFFFF"/>
        <w:spacing w:after="0"/>
        <w:ind w:firstLine="431"/>
        <w:jc w:val="both"/>
        <w:rPr>
          <w:rFonts w:ascii="Times New Roman" w:eastAsia="HiddenHorzOCR" w:hAnsi="Times New Roman" w:cs="Times New Roman"/>
          <w:bCs/>
          <w:lang w:eastAsia="zh-CN"/>
        </w:rPr>
      </w:pPr>
      <w:r w:rsidRPr="00231269">
        <w:rPr>
          <w:rFonts w:ascii="Times New Roman" w:eastAsia="HiddenHorzOCR" w:hAnsi="Times New Roman" w:cs="Times New Roman"/>
          <w:bCs/>
          <w:lang w:eastAsia="zh-CN"/>
        </w:rPr>
        <w:t>При написании магистерской диссертации метод наблюд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е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ния использовался в качестве вспом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о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гательного для контент-анализа, т.к. в практической части работы рассматриваются ко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н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кретные примеры профилей сотрудников.</w:t>
      </w:r>
    </w:p>
    <w:p w:rsidR="00231269" w:rsidRPr="00231269" w:rsidRDefault="00231269" w:rsidP="00231269">
      <w:pPr>
        <w:shd w:val="clear" w:color="auto" w:fill="FFFFFF"/>
        <w:spacing w:after="0"/>
        <w:ind w:firstLine="431"/>
        <w:jc w:val="both"/>
        <w:rPr>
          <w:rFonts w:ascii="Times New Roman" w:eastAsia="HiddenHorzOCR" w:hAnsi="Times New Roman" w:cs="Times New Roman"/>
          <w:bCs/>
          <w:lang w:eastAsia="zh-CN"/>
        </w:rPr>
      </w:pPr>
      <w:r w:rsidRPr="00231269">
        <w:rPr>
          <w:rFonts w:ascii="Times New Roman" w:eastAsia="HiddenHorzOCR" w:hAnsi="Times New Roman" w:cs="Times New Roman"/>
          <w:bCs/>
          <w:lang w:eastAsia="zh-CN"/>
        </w:rPr>
        <w:t>Также был применены методы систематизации и обобщ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е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ния.</w:t>
      </w:r>
    </w:p>
    <w:p w:rsidR="00231269" w:rsidRPr="00231269" w:rsidRDefault="00231269" w:rsidP="00231269">
      <w:pPr>
        <w:shd w:val="clear" w:color="auto" w:fill="FFFFFF"/>
        <w:spacing w:after="0"/>
        <w:ind w:firstLine="431"/>
        <w:jc w:val="both"/>
        <w:rPr>
          <w:rFonts w:ascii="Times New Roman" w:eastAsia="HiddenHorzOCR" w:hAnsi="Times New Roman" w:cs="Times New Roman"/>
          <w:bCs/>
          <w:lang w:eastAsia="zh-CN"/>
        </w:rPr>
      </w:pPr>
      <w:r w:rsidRPr="00231269">
        <w:rPr>
          <w:rFonts w:ascii="Times New Roman" w:eastAsia="HiddenHorzOCR" w:hAnsi="Times New Roman" w:cs="Times New Roman"/>
          <w:bCs/>
          <w:lang w:eastAsia="zh-CN"/>
        </w:rPr>
        <w:t>При помощи вышеописанных методов было решено н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е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сколько задач:</w:t>
      </w:r>
    </w:p>
    <w:p w:rsidR="00231269" w:rsidRPr="00231269" w:rsidRDefault="00231269" w:rsidP="00231269">
      <w:pPr>
        <w:shd w:val="clear" w:color="auto" w:fill="FFFFFF"/>
        <w:spacing w:after="0"/>
        <w:ind w:firstLine="431"/>
        <w:jc w:val="both"/>
        <w:rPr>
          <w:rFonts w:ascii="Times New Roman" w:eastAsia="HiddenHorzOCR" w:hAnsi="Times New Roman" w:cs="Times New Roman"/>
          <w:bCs/>
          <w:lang w:eastAsia="zh-CN"/>
        </w:rPr>
      </w:pPr>
      <w:r w:rsidRPr="00231269">
        <w:rPr>
          <w:rFonts w:ascii="Times New Roman" w:eastAsia="HiddenHorzOCR" w:hAnsi="Times New Roman" w:cs="Times New Roman"/>
          <w:bCs/>
          <w:lang w:eastAsia="zh-CN"/>
        </w:rPr>
        <w:t>- наблюдение позволило дать характеристику корпорати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в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ной культуре компании «</w:t>
      </w:r>
      <w:proofErr w:type="spellStart"/>
      <w:r w:rsidRPr="00231269">
        <w:rPr>
          <w:rFonts w:ascii="Times New Roman" w:eastAsia="HiddenHorzOCR" w:hAnsi="Times New Roman" w:cs="Times New Roman"/>
          <w:bCs/>
          <w:lang w:eastAsia="zh-CN"/>
        </w:rPr>
        <w:t>Japan</w:t>
      </w:r>
      <w:proofErr w:type="spellEnd"/>
      <w:r w:rsidRPr="00231269">
        <w:rPr>
          <w:rFonts w:ascii="Times New Roman" w:eastAsia="HiddenHorzOCR" w:hAnsi="Times New Roman" w:cs="Times New Roman"/>
          <w:bCs/>
          <w:lang w:eastAsia="zh-CN"/>
        </w:rPr>
        <w:t xml:space="preserve"> </w:t>
      </w:r>
      <w:proofErr w:type="spellStart"/>
      <w:r w:rsidRPr="00231269">
        <w:rPr>
          <w:rFonts w:ascii="Times New Roman" w:eastAsia="HiddenHorzOCR" w:hAnsi="Times New Roman" w:cs="Times New Roman"/>
          <w:bCs/>
          <w:lang w:eastAsia="zh-CN"/>
        </w:rPr>
        <w:t>Tobacco</w:t>
      </w:r>
      <w:proofErr w:type="spellEnd"/>
      <w:r w:rsidRPr="00231269">
        <w:rPr>
          <w:rFonts w:ascii="Times New Roman" w:eastAsia="HiddenHorzOCR" w:hAnsi="Times New Roman" w:cs="Times New Roman"/>
          <w:bCs/>
          <w:lang w:eastAsia="zh-CN"/>
        </w:rPr>
        <w:t xml:space="preserve"> </w:t>
      </w:r>
      <w:proofErr w:type="spellStart"/>
      <w:r w:rsidRPr="00231269">
        <w:rPr>
          <w:rFonts w:ascii="Times New Roman" w:eastAsia="HiddenHorzOCR" w:hAnsi="Times New Roman" w:cs="Times New Roman"/>
          <w:bCs/>
          <w:lang w:eastAsia="zh-CN"/>
        </w:rPr>
        <w:t>International</w:t>
      </w:r>
      <w:proofErr w:type="spellEnd"/>
      <w:r w:rsidRPr="00231269">
        <w:rPr>
          <w:rFonts w:ascii="Times New Roman" w:eastAsia="HiddenHorzOCR" w:hAnsi="Times New Roman" w:cs="Times New Roman"/>
          <w:bCs/>
          <w:lang w:eastAsia="zh-CN"/>
        </w:rPr>
        <w:t>»;</w:t>
      </w:r>
    </w:p>
    <w:p w:rsidR="00231269" w:rsidRPr="00231269" w:rsidRDefault="00231269" w:rsidP="00231269">
      <w:pPr>
        <w:shd w:val="clear" w:color="auto" w:fill="FFFFFF"/>
        <w:spacing w:after="0"/>
        <w:ind w:firstLine="431"/>
        <w:jc w:val="both"/>
        <w:rPr>
          <w:rFonts w:ascii="Times New Roman" w:eastAsia="HiddenHorzOCR" w:hAnsi="Times New Roman" w:cs="Times New Roman"/>
          <w:bCs/>
          <w:lang w:eastAsia="zh-CN"/>
        </w:rPr>
      </w:pPr>
      <w:r w:rsidRPr="00231269">
        <w:rPr>
          <w:rFonts w:ascii="Times New Roman" w:eastAsia="HiddenHorzOCR" w:hAnsi="Times New Roman" w:cs="Times New Roman"/>
          <w:bCs/>
          <w:lang w:eastAsia="zh-CN"/>
        </w:rPr>
        <w:t>- метод контент-анализа позволил рассмотреть аккаунты с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о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тру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д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ников в социальных сетях;</w:t>
      </w:r>
    </w:p>
    <w:p w:rsidR="00231269" w:rsidRPr="00231269" w:rsidRDefault="00231269" w:rsidP="00231269">
      <w:pPr>
        <w:shd w:val="clear" w:color="auto" w:fill="FFFFFF"/>
        <w:spacing w:after="0"/>
        <w:ind w:firstLine="431"/>
        <w:jc w:val="both"/>
        <w:rPr>
          <w:rFonts w:ascii="Times New Roman" w:eastAsia="HiddenHorzOCR" w:hAnsi="Times New Roman" w:cs="Times New Roman"/>
          <w:bCs/>
          <w:lang w:eastAsia="zh-CN"/>
        </w:rPr>
      </w:pPr>
      <w:r w:rsidRPr="00231269">
        <w:rPr>
          <w:rFonts w:ascii="Times New Roman" w:eastAsia="HiddenHorzOCR" w:hAnsi="Times New Roman" w:cs="Times New Roman"/>
          <w:bCs/>
          <w:lang w:eastAsia="zh-CN"/>
        </w:rPr>
        <w:t>- при использовании методов систематизации и обобщения удалось выполнить рекомендательную часть в виде предложе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н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ной инструкции по пр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о</w:t>
      </w:r>
      <w:r w:rsidRPr="00231269">
        <w:rPr>
          <w:rFonts w:ascii="Times New Roman" w:eastAsia="HiddenHorzOCR" w:hAnsi="Times New Roman" w:cs="Times New Roman"/>
          <w:bCs/>
          <w:lang w:eastAsia="zh-CN"/>
        </w:rPr>
        <w:t>движению бренда компании.</w:t>
      </w:r>
    </w:p>
    <w:p w:rsidR="00231269" w:rsidRPr="00231269" w:rsidRDefault="00231269" w:rsidP="00231269">
      <w:pPr>
        <w:shd w:val="clear" w:color="auto" w:fill="FFFFFF"/>
        <w:spacing w:after="0"/>
        <w:ind w:firstLine="43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31269">
        <w:rPr>
          <w:rFonts w:ascii="Times New Roman" w:eastAsia="Times New Roman" w:hAnsi="Times New Roman" w:cs="Times New Roman"/>
          <w:b/>
          <w:color w:val="000000"/>
          <w:lang w:eastAsia="ru-RU"/>
        </w:rPr>
        <w:t>Научная новизна работы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23126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Анализ научных представлений о с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временных бизнес-коммуникациях в интернете позволяет предст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вить новизну диссертационного исследования, которая заключается в сл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дующем:</w:t>
      </w:r>
      <w:proofErr w:type="gramEnd"/>
    </w:p>
    <w:p w:rsidR="00231269" w:rsidRPr="00231269" w:rsidRDefault="00231269" w:rsidP="00231269">
      <w:pPr>
        <w:shd w:val="clear" w:color="auto" w:fill="FFFFFF"/>
        <w:spacing w:after="0"/>
        <w:ind w:firstLine="43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- проанализированы основные целевые аудитории </w:t>
      </w:r>
      <w:proofErr w:type="spellStart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марке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плейса</w:t>
      </w:r>
      <w:proofErr w:type="spellEnd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, как субъекты </w:t>
      </w:r>
      <w:proofErr w:type="gramStart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бизнес-коммуникаций</w:t>
      </w:r>
      <w:proofErr w:type="gramEnd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231269" w:rsidRPr="00231269" w:rsidRDefault="00231269" w:rsidP="00231269">
      <w:pPr>
        <w:shd w:val="clear" w:color="auto" w:fill="FFFFFF"/>
        <w:spacing w:after="0"/>
        <w:ind w:firstLine="43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- сформулирована роль </w:t>
      </w:r>
      <w:proofErr w:type="spellStart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маркетплейса</w:t>
      </w:r>
      <w:proofErr w:type="spellEnd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 в формировании успешных бизнес-коммуникаций малого и среднего предприн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мательства;</w:t>
      </w:r>
      <w:proofErr w:type="gramEnd"/>
    </w:p>
    <w:p w:rsidR="00231269" w:rsidRPr="00231269" w:rsidRDefault="00231269" w:rsidP="00231269">
      <w:pPr>
        <w:shd w:val="clear" w:color="auto" w:fill="FFFFFF"/>
        <w:spacing w:after="0"/>
        <w:ind w:firstLine="43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- обозначены тенденции </w:t>
      </w:r>
      <w:proofErr w:type="gramStart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региональных</w:t>
      </w:r>
      <w:proofErr w:type="gramEnd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маркетплейсов</w:t>
      </w:r>
      <w:proofErr w:type="spellEnd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 на примере Ростовской области;</w:t>
      </w:r>
    </w:p>
    <w:p w:rsidR="00231269" w:rsidRPr="00231269" w:rsidRDefault="00231269" w:rsidP="00231269">
      <w:pPr>
        <w:shd w:val="clear" w:color="auto" w:fill="FFFFFF"/>
        <w:spacing w:after="0"/>
        <w:ind w:firstLine="43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- выявлены преимущества и недостатки </w:t>
      </w:r>
      <w:proofErr w:type="spellStart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маркетплейсов</w:t>
      </w:r>
      <w:proofErr w:type="spellEnd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 в форм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ровании </w:t>
      </w:r>
      <w:proofErr w:type="gramStart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современных</w:t>
      </w:r>
      <w:proofErr w:type="gramEnd"/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 бизнес-коммуникаций.</w:t>
      </w:r>
    </w:p>
    <w:p w:rsidR="00231269" w:rsidRPr="00231269" w:rsidRDefault="00231269" w:rsidP="00231269">
      <w:pPr>
        <w:shd w:val="clear" w:color="auto" w:fill="FFFFFF"/>
        <w:spacing w:after="0"/>
        <w:ind w:firstLine="43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bookmarkEnd w:id="1"/>
    <w:p w:rsidR="00231269" w:rsidRPr="00231269" w:rsidRDefault="00231269" w:rsidP="007B48C7">
      <w:pPr>
        <w:shd w:val="clear" w:color="auto" w:fill="FFFFFF"/>
        <w:spacing w:after="0"/>
        <w:ind w:firstLine="43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31269">
        <w:rPr>
          <w:rFonts w:ascii="Times New Roman" w:eastAsia="Times New Roman" w:hAnsi="Times New Roman" w:cs="Times New Roman"/>
          <w:b/>
          <w:color w:val="000000"/>
          <w:lang w:eastAsia="ru-RU"/>
        </w:rPr>
        <w:t>Основные положения, выносимые на защ</w:t>
      </w:r>
      <w:r w:rsidRPr="00231269">
        <w:rPr>
          <w:rFonts w:ascii="Times New Roman" w:eastAsia="Times New Roman" w:hAnsi="Times New Roman" w:cs="Times New Roman"/>
          <w:b/>
          <w:color w:val="000000"/>
          <w:lang w:eastAsia="ru-RU"/>
        </w:rPr>
        <w:t>и</w:t>
      </w:r>
      <w:r w:rsidRPr="00231269">
        <w:rPr>
          <w:rFonts w:ascii="Times New Roman" w:eastAsia="Times New Roman" w:hAnsi="Times New Roman" w:cs="Times New Roman"/>
          <w:b/>
          <w:color w:val="000000"/>
          <w:lang w:eastAsia="ru-RU"/>
        </w:rPr>
        <w:t>ту:</w:t>
      </w:r>
    </w:p>
    <w:p w:rsidR="00231269" w:rsidRPr="00231269" w:rsidRDefault="00231269" w:rsidP="00231269">
      <w:pPr>
        <w:numPr>
          <w:ilvl w:val="0"/>
          <w:numId w:val="43"/>
        </w:numPr>
        <w:suppressAutoHyphens/>
        <w:spacing w:after="0"/>
        <w:ind w:left="0" w:firstLine="426"/>
        <w:contextualSpacing/>
        <w:jc w:val="both"/>
        <w:rPr>
          <w:rFonts w:ascii="Times New Roman" w:eastAsia="Calibri" w:hAnsi="Times New Roman" w:cs="Times New Roman"/>
          <w:bCs/>
          <w:color w:val="000000"/>
          <w:lang w:eastAsia="zh-CN"/>
        </w:rPr>
      </w:pP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Для развития рекламных кампаний в </w:t>
      </w:r>
      <w:proofErr w:type="gramStart"/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>интернет-пространстве</w:t>
      </w:r>
      <w:proofErr w:type="gramEnd"/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 продвижение бренда через социальные сети сотрудников может стать идеальной ступенькой к успеху. Крупные компании уже на данный момент имеют свои корпоративные социальные сети, важно использовать их по максимуму.</w:t>
      </w:r>
    </w:p>
    <w:p w:rsidR="00231269" w:rsidRPr="00231269" w:rsidRDefault="00231269" w:rsidP="00231269">
      <w:pPr>
        <w:numPr>
          <w:ilvl w:val="0"/>
          <w:numId w:val="43"/>
        </w:numPr>
        <w:suppressAutoHyphens/>
        <w:spacing w:after="0"/>
        <w:ind w:left="0" w:firstLine="357"/>
        <w:contextualSpacing/>
        <w:jc w:val="both"/>
        <w:rPr>
          <w:rFonts w:ascii="Times New Roman" w:eastAsia="Calibri" w:hAnsi="Times New Roman" w:cs="Times New Roman"/>
          <w:bCs/>
          <w:color w:val="000000"/>
          <w:lang w:eastAsia="zh-CN"/>
        </w:rPr>
      </w:pP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Тенденция глобального использования социальных сетей на рабочем месте свидетельствует о возрастающем воздействии </w:t>
      </w:r>
      <w:proofErr w:type="gramStart"/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>интернет-пространства</w:t>
      </w:r>
      <w:proofErr w:type="gramEnd"/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 на корпоративную культуру компании.</w:t>
      </w:r>
    </w:p>
    <w:p w:rsidR="00231269" w:rsidRPr="00231269" w:rsidRDefault="00231269" w:rsidP="00231269">
      <w:pPr>
        <w:numPr>
          <w:ilvl w:val="0"/>
          <w:numId w:val="43"/>
        </w:numPr>
        <w:suppressAutoHyphens/>
        <w:spacing w:after="0"/>
        <w:ind w:left="0" w:firstLine="352"/>
        <w:contextualSpacing/>
        <w:jc w:val="both"/>
        <w:rPr>
          <w:rFonts w:ascii="Times New Roman" w:eastAsia="Calibri" w:hAnsi="Times New Roman" w:cs="Times New Roman"/>
          <w:bCs/>
          <w:color w:val="000000"/>
          <w:lang w:eastAsia="zh-CN"/>
        </w:rPr>
      </w:pP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>Маркетинг в социальных сетях не сможет вытеснить традиционные формы рекламы полностью, однако при комплексном применении различных форм продвижения и привлечения сотрудников, эффект вовлеченности, доверия и интереса со стороны потребителей будет намного выше.</w:t>
      </w:r>
    </w:p>
    <w:p w:rsidR="00231269" w:rsidRPr="00231269" w:rsidRDefault="00231269" w:rsidP="00231269">
      <w:pPr>
        <w:numPr>
          <w:ilvl w:val="0"/>
          <w:numId w:val="43"/>
        </w:numPr>
        <w:suppressAutoHyphens/>
        <w:spacing w:after="0"/>
        <w:ind w:left="0" w:firstLine="357"/>
        <w:contextualSpacing/>
        <w:jc w:val="both"/>
        <w:rPr>
          <w:rFonts w:ascii="Times New Roman" w:eastAsia="Calibri" w:hAnsi="Times New Roman" w:cs="Times New Roman"/>
          <w:bCs/>
          <w:color w:val="000000"/>
          <w:lang w:eastAsia="zh-CN"/>
        </w:rPr>
      </w:pPr>
      <w:proofErr w:type="gramStart"/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>Принимая во внимание текущую ситуацию маркетинга в социальных сетях в России и роль социальных сетей в формировании имиджа коммерческой компании были сформированы и</w:t>
      </w:r>
      <w:proofErr w:type="gramEnd"/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 перечислены причины, по которым аккаунты сотрудников в социальных сетях можно считать эффективным каналом продвижения бренда и использовать в качестве способа коммуникации с лояльными и потенциальными клиентами.</w:t>
      </w:r>
    </w:p>
    <w:p w:rsidR="00231269" w:rsidRPr="00231269" w:rsidRDefault="00231269" w:rsidP="0023126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lang w:eastAsia="zh-CN"/>
        </w:rPr>
      </w:pPr>
      <w:r w:rsidRPr="00231269">
        <w:rPr>
          <w:rFonts w:ascii="Times New Roman" w:eastAsia="Calibri" w:hAnsi="Times New Roman" w:cs="Times New Roman"/>
          <w:b/>
          <w:color w:val="000000"/>
          <w:lang w:eastAsia="zh-CN"/>
        </w:rPr>
        <w:t>Теоретическая значимость исследования.</w:t>
      </w: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 Данное исследование расширяет теоретическое представление о маркетинге в социальных сетях, как инструменте продвижения коммерческих компаний.</w:t>
      </w:r>
    </w:p>
    <w:p w:rsidR="00231269" w:rsidRPr="00231269" w:rsidRDefault="00231269" w:rsidP="00231269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lang w:eastAsia="zh-CN"/>
        </w:rPr>
      </w:pPr>
      <w:r w:rsidRPr="00231269">
        <w:rPr>
          <w:rFonts w:ascii="Times New Roman" w:eastAsia="Calibri" w:hAnsi="Times New Roman" w:cs="Times New Roman"/>
          <w:b/>
          <w:color w:val="000000"/>
          <w:lang w:eastAsia="zh-CN"/>
        </w:rPr>
        <w:t>Практическая ценность полученных научных результатов.</w:t>
      </w: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 Определяется возможностью использования </w:t>
      </w: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lastRenderedPageBreak/>
        <w:t xml:space="preserve">результатов данного исследования при формировании стратегии продвижения бренда компании в </w:t>
      </w:r>
      <w:proofErr w:type="gramStart"/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>интернет-пространстве</w:t>
      </w:r>
      <w:proofErr w:type="gramEnd"/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>, и в социальных сетях в частности.</w:t>
      </w:r>
    </w:p>
    <w:p w:rsidR="00231269" w:rsidRPr="00231269" w:rsidRDefault="00231269" w:rsidP="002312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312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Структура диссертации.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 xml:space="preserve"> Диссертация состоит из введ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ния, трех глав, шести параграфов, заключения и списка испол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ь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зуемой лит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231269">
        <w:rPr>
          <w:rFonts w:ascii="Times New Roman" w:eastAsia="Times New Roman" w:hAnsi="Times New Roman" w:cs="Times New Roman"/>
          <w:color w:val="000000"/>
          <w:lang w:eastAsia="ru-RU"/>
        </w:rPr>
        <w:t>ратуры.</w:t>
      </w:r>
    </w:p>
    <w:p w:rsidR="00231269" w:rsidRPr="00231269" w:rsidRDefault="00231269" w:rsidP="00231269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lang w:eastAsia="zh-CN"/>
        </w:rPr>
      </w:pP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>Во введении обоснована актуальность исследования, тема исследования, цель, задачи, предмет, объект, выдвигается гипотеза исследования, охарактеризованы методы исследования, представлена методологическая основа и источники информации.</w:t>
      </w:r>
    </w:p>
    <w:p w:rsidR="00231269" w:rsidRPr="00231269" w:rsidRDefault="00231269" w:rsidP="00231269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lang w:eastAsia="zh-CN"/>
        </w:rPr>
      </w:pP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В первой главе «Коммуникативная деятельность сотрудника компании как компонент профессиональных компетенций: теоретический аспект» представлена теоретическая база, содержащая понятия и характеристики инструментов </w:t>
      </w:r>
      <w:proofErr w:type="gramStart"/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>интернет-коммуникаций</w:t>
      </w:r>
      <w:proofErr w:type="gramEnd"/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>.</w:t>
      </w:r>
    </w:p>
    <w:p w:rsidR="00231269" w:rsidRPr="00231269" w:rsidRDefault="00231269" w:rsidP="00231269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lang w:eastAsia="zh-CN"/>
        </w:rPr>
      </w:pP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>Во второй главе «Общие принципы эффективного продвижения компании в социальных сетях посредством личных аккаунтов сотрудников» рассмотрены основные стратегии продвижения компании через маркетинг в социальных сетях.</w:t>
      </w:r>
    </w:p>
    <w:p w:rsidR="00231269" w:rsidRPr="00231269" w:rsidRDefault="00231269" w:rsidP="00231269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lang w:eastAsia="zh-CN"/>
        </w:rPr>
      </w:pP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В третьей главе «Профили сотрудников компании </w:t>
      </w:r>
      <w:r w:rsidRPr="00231269">
        <w:rPr>
          <w:rFonts w:ascii="Times New Roman" w:eastAsia="Calibri" w:hAnsi="Times New Roman" w:cs="Times New Roman"/>
          <w:bCs/>
          <w:color w:val="000000"/>
          <w:lang w:val="en-US" w:eastAsia="zh-CN"/>
        </w:rPr>
        <w:t>JTI</w:t>
      </w: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 как инструмент продвижения компании» представлен анализ личных аккаунтов работников компании </w:t>
      </w:r>
      <w:r w:rsidRPr="00231269">
        <w:rPr>
          <w:rFonts w:ascii="Times New Roman" w:eastAsia="Calibri" w:hAnsi="Times New Roman" w:cs="Times New Roman"/>
          <w:bCs/>
          <w:color w:val="000000"/>
          <w:lang w:val="en-US" w:eastAsia="zh-CN"/>
        </w:rPr>
        <w:t>Japan</w:t>
      </w: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 </w:t>
      </w:r>
      <w:r w:rsidRPr="00231269">
        <w:rPr>
          <w:rFonts w:ascii="Times New Roman" w:eastAsia="Calibri" w:hAnsi="Times New Roman" w:cs="Times New Roman"/>
          <w:bCs/>
          <w:color w:val="000000"/>
          <w:lang w:val="en-US" w:eastAsia="zh-CN"/>
        </w:rPr>
        <w:t>Tobacco</w:t>
      </w: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 </w:t>
      </w:r>
      <w:r w:rsidRPr="00231269">
        <w:rPr>
          <w:rFonts w:ascii="Times New Roman" w:eastAsia="Calibri" w:hAnsi="Times New Roman" w:cs="Times New Roman"/>
          <w:bCs/>
          <w:color w:val="000000"/>
          <w:lang w:val="en-US" w:eastAsia="zh-CN"/>
        </w:rPr>
        <w:t>Company</w:t>
      </w:r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, обозначена роль самих сотрудников в формировании успешных </w:t>
      </w:r>
      <w:proofErr w:type="gramStart"/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>интернет-коммуникаций</w:t>
      </w:r>
      <w:proofErr w:type="gramEnd"/>
      <w:r w:rsidRPr="00231269">
        <w:rPr>
          <w:rFonts w:ascii="Times New Roman" w:eastAsia="Calibri" w:hAnsi="Times New Roman" w:cs="Times New Roman"/>
          <w:bCs/>
          <w:color w:val="000000"/>
          <w:lang w:eastAsia="zh-CN"/>
        </w:rPr>
        <w:t xml:space="preserve"> и продвижении бренда.</w:t>
      </w:r>
    </w:p>
    <w:p w:rsidR="007B48C7" w:rsidRDefault="007B48C7" w:rsidP="00231269">
      <w:pPr>
        <w:suppressAutoHyphens/>
        <w:ind w:firstLine="360"/>
        <w:jc w:val="both"/>
        <w:rPr>
          <w:rFonts w:ascii="Times New Roman" w:eastAsia="Calibri" w:hAnsi="Times New Roman" w:cs="Times New Roman"/>
          <w:lang w:eastAsia="zh-CN"/>
        </w:rPr>
      </w:pPr>
    </w:p>
    <w:p w:rsidR="00231269" w:rsidRPr="00231269" w:rsidRDefault="00231269" w:rsidP="00231269">
      <w:pPr>
        <w:suppressAutoHyphens/>
        <w:ind w:firstLine="360"/>
        <w:jc w:val="both"/>
        <w:rPr>
          <w:rFonts w:ascii="Times New Roman" w:eastAsia="Calibri" w:hAnsi="Times New Roman" w:cs="Times New Roman"/>
          <w:lang w:eastAsia="zh-CN"/>
        </w:rPr>
      </w:pPr>
      <w:r w:rsidRPr="00231269">
        <w:rPr>
          <w:rFonts w:ascii="Times New Roman" w:eastAsia="Calibri" w:hAnsi="Times New Roman" w:cs="Times New Roman"/>
          <w:lang w:eastAsia="zh-CN"/>
        </w:rPr>
        <w:t>Публикации по теме диссертации.</w:t>
      </w:r>
    </w:p>
    <w:p w:rsidR="00231269" w:rsidRPr="00231269" w:rsidRDefault="00231269" w:rsidP="007B48C7">
      <w:pPr>
        <w:numPr>
          <w:ilvl w:val="0"/>
          <w:numId w:val="42"/>
        </w:numPr>
        <w:suppressAutoHyphens/>
        <w:ind w:left="0" w:firstLine="284"/>
        <w:jc w:val="both"/>
        <w:rPr>
          <w:rFonts w:ascii="Times New Roman" w:eastAsia="Calibri" w:hAnsi="Times New Roman" w:cs="Times New Roman"/>
          <w:lang w:eastAsia="zh-CN"/>
        </w:rPr>
      </w:pPr>
      <w:r w:rsidRPr="00231269">
        <w:rPr>
          <w:rFonts w:ascii="Times New Roman" w:eastAsia="Calibri" w:hAnsi="Times New Roman" w:cs="Times New Roman"/>
          <w:lang w:eastAsia="zh-CN"/>
        </w:rPr>
        <w:t xml:space="preserve"> К</w:t>
      </w:r>
      <w:r w:rsidR="008316C0">
        <w:rPr>
          <w:rFonts w:ascii="Times New Roman" w:eastAsia="Calibri" w:hAnsi="Times New Roman" w:cs="Times New Roman"/>
          <w:lang w:eastAsia="zh-CN"/>
        </w:rPr>
        <w:t>им</w:t>
      </w:r>
      <w:r w:rsidRPr="00231269">
        <w:rPr>
          <w:rFonts w:ascii="Times New Roman" w:eastAsia="Calibri" w:hAnsi="Times New Roman" w:cs="Times New Roman"/>
          <w:lang w:eastAsia="zh-CN"/>
        </w:rPr>
        <w:t xml:space="preserve"> Е.М., </w:t>
      </w:r>
      <w:r w:rsidR="007B48C7">
        <w:rPr>
          <w:rFonts w:ascii="Times New Roman" w:eastAsia="Calibri" w:hAnsi="Times New Roman" w:cs="Times New Roman"/>
          <w:lang w:eastAsia="zh-CN"/>
        </w:rPr>
        <w:t>Захарова</w:t>
      </w:r>
      <w:r w:rsidRPr="00231269">
        <w:rPr>
          <w:rFonts w:ascii="Times New Roman" w:eastAsia="Calibri" w:hAnsi="Times New Roman" w:cs="Times New Roman"/>
          <w:lang w:eastAsia="zh-CN"/>
        </w:rPr>
        <w:t xml:space="preserve"> О.М. Аккаунты сотрудников как инструмент продвижения коммерческих компаний // Студенческий: электрон</w:t>
      </w:r>
      <w:proofErr w:type="gramStart"/>
      <w:r w:rsidRPr="00231269">
        <w:rPr>
          <w:rFonts w:ascii="Times New Roman" w:eastAsia="Calibri" w:hAnsi="Times New Roman" w:cs="Times New Roman"/>
          <w:lang w:eastAsia="zh-CN"/>
        </w:rPr>
        <w:t>.</w:t>
      </w:r>
      <w:proofErr w:type="gramEnd"/>
      <w:r w:rsidRPr="0023126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proofErr w:type="gramStart"/>
      <w:r w:rsidRPr="00231269">
        <w:rPr>
          <w:rFonts w:ascii="Times New Roman" w:eastAsia="Calibri" w:hAnsi="Times New Roman" w:cs="Times New Roman"/>
          <w:lang w:eastAsia="zh-CN"/>
        </w:rPr>
        <w:t>н</w:t>
      </w:r>
      <w:proofErr w:type="gramEnd"/>
      <w:r w:rsidRPr="00231269">
        <w:rPr>
          <w:rFonts w:ascii="Times New Roman" w:eastAsia="Calibri" w:hAnsi="Times New Roman" w:cs="Times New Roman"/>
          <w:lang w:eastAsia="zh-CN"/>
        </w:rPr>
        <w:t>аучн</w:t>
      </w:r>
      <w:proofErr w:type="spellEnd"/>
      <w:r w:rsidRPr="00231269">
        <w:rPr>
          <w:rFonts w:ascii="Times New Roman" w:eastAsia="Calibri" w:hAnsi="Times New Roman" w:cs="Times New Roman"/>
          <w:lang w:eastAsia="zh-CN"/>
        </w:rPr>
        <w:t>. журн. 2019. № 39(83).</w:t>
      </w:r>
      <w:r w:rsidR="007B48C7">
        <w:rPr>
          <w:rFonts w:ascii="Times New Roman" w:eastAsia="Calibri" w:hAnsi="Times New Roman" w:cs="Times New Roman"/>
          <w:lang w:eastAsia="zh-CN"/>
        </w:rPr>
        <w:t xml:space="preserve"> С. 90-100.</w:t>
      </w:r>
    </w:p>
    <w:p w:rsidR="00231269" w:rsidRPr="00231269" w:rsidRDefault="00231269" w:rsidP="007B48C7">
      <w:pPr>
        <w:numPr>
          <w:ilvl w:val="0"/>
          <w:numId w:val="42"/>
        </w:numPr>
        <w:suppressAutoHyphens/>
        <w:ind w:left="0" w:firstLine="284"/>
        <w:jc w:val="both"/>
        <w:rPr>
          <w:rFonts w:ascii="Times New Roman" w:eastAsia="Calibri" w:hAnsi="Times New Roman" w:cs="Times New Roman"/>
          <w:lang w:eastAsia="zh-CN"/>
        </w:rPr>
      </w:pPr>
      <w:r w:rsidRPr="00231269">
        <w:rPr>
          <w:rFonts w:ascii="Times New Roman" w:eastAsia="Calibri" w:hAnsi="Times New Roman" w:cs="Times New Roman"/>
          <w:lang w:eastAsia="zh-CN"/>
        </w:rPr>
        <w:lastRenderedPageBreak/>
        <w:t>К</w:t>
      </w:r>
      <w:r w:rsidR="008316C0">
        <w:rPr>
          <w:rFonts w:ascii="Times New Roman" w:eastAsia="Calibri" w:hAnsi="Times New Roman" w:cs="Times New Roman"/>
          <w:lang w:eastAsia="zh-CN"/>
        </w:rPr>
        <w:t>им</w:t>
      </w:r>
      <w:r w:rsidRPr="00231269">
        <w:rPr>
          <w:rFonts w:ascii="Times New Roman" w:eastAsia="Calibri" w:hAnsi="Times New Roman" w:cs="Times New Roman"/>
          <w:lang w:eastAsia="zh-CN"/>
        </w:rPr>
        <w:t xml:space="preserve"> Е.М., </w:t>
      </w:r>
      <w:r w:rsidR="007B48C7">
        <w:rPr>
          <w:rFonts w:ascii="Times New Roman" w:eastAsia="Calibri" w:hAnsi="Times New Roman" w:cs="Times New Roman"/>
          <w:lang w:eastAsia="zh-CN"/>
        </w:rPr>
        <w:t xml:space="preserve">Попова Н.И. </w:t>
      </w:r>
      <w:r w:rsidRPr="00231269">
        <w:rPr>
          <w:rFonts w:ascii="Times New Roman" w:eastAsia="Calibri" w:hAnsi="Times New Roman" w:cs="Times New Roman"/>
          <w:lang w:eastAsia="zh-CN"/>
        </w:rPr>
        <w:t>Аккаунты сотрудников как инструмент продвижения коммерческих компаний на примере компании «</w:t>
      </w:r>
      <w:proofErr w:type="spellStart"/>
      <w:r w:rsidRPr="00231269">
        <w:rPr>
          <w:rFonts w:ascii="Times New Roman" w:eastAsia="Calibri" w:hAnsi="Times New Roman" w:cs="Times New Roman"/>
          <w:lang w:eastAsia="zh-CN"/>
        </w:rPr>
        <w:t>Атлантис</w:t>
      </w:r>
      <w:proofErr w:type="spellEnd"/>
      <w:r w:rsidRPr="00231269">
        <w:rPr>
          <w:rFonts w:ascii="Times New Roman" w:eastAsia="Calibri" w:hAnsi="Times New Roman" w:cs="Times New Roman"/>
          <w:lang w:eastAsia="zh-CN"/>
        </w:rPr>
        <w:t>-Пак» // Студенческий: электрон</w:t>
      </w:r>
      <w:proofErr w:type="gramStart"/>
      <w:r w:rsidRPr="00231269">
        <w:rPr>
          <w:rFonts w:ascii="Times New Roman" w:eastAsia="Calibri" w:hAnsi="Times New Roman" w:cs="Times New Roman"/>
          <w:lang w:eastAsia="zh-CN"/>
        </w:rPr>
        <w:t>.</w:t>
      </w:r>
      <w:proofErr w:type="gramEnd"/>
      <w:r w:rsidRPr="0023126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proofErr w:type="gramStart"/>
      <w:r w:rsidRPr="00231269">
        <w:rPr>
          <w:rFonts w:ascii="Times New Roman" w:eastAsia="Calibri" w:hAnsi="Times New Roman" w:cs="Times New Roman"/>
          <w:lang w:eastAsia="zh-CN"/>
        </w:rPr>
        <w:t>н</w:t>
      </w:r>
      <w:proofErr w:type="gramEnd"/>
      <w:r w:rsidRPr="00231269">
        <w:rPr>
          <w:rFonts w:ascii="Times New Roman" w:eastAsia="Calibri" w:hAnsi="Times New Roman" w:cs="Times New Roman"/>
          <w:lang w:eastAsia="zh-CN"/>
        </w:rPr>
        <w:t>аучн</w:t>
      </w:r>
      <w:proofErr w:type="spellEnd"/>
      <w:r w:rsidRPr="00231269">
        <w:rPr>
          <w:rFonts w:ascii="Times New Roman" w:eastAsia="Calibri" w:hAnsi="Times New Roman" w:cs="Times New Roman"/>
          <w:lang w:eastAsia="zh-CN"/>
        </w:rPr>
        <w:t>. журн. 2019. № 39(83).</w:t>
      </w:r>
      <w:r w:rsidR="007B48C7">
        <w:rPr>
          <w:rFonts w:ascii="Times New Roman" w:eastAsia="Calibri" w:hAnsi="Times New Roman" w:cs="Times New Roman"/>
          <w:lang w:eastAsia="zh-CN"/>
        </w:rPr>
        <w:t xml:space="preserve"> С. 101-110.</w:t>
      </w:r>
    </w:p>
    <w:p w:rsidR="00231269" w:rsidRPr="00231269" w:rsidRDefault="00231269" w:rsidP="00231269">
      <w:pPr>
        <w:suppressAutoHyphens/>
        <w:ind w:left="720"/>
        <w:jc w:val="both"/>
        <w:rPr>
          <w:rFonts w:ascii="Calibri" w:eastAsia="Calibri" w:hAnsi="Calibri" w:cs="Calibri"/>
          <w:lang w:eastAsia="zh-CN"/>
        </w:rPr>
      </w:pPr>
    </w:p>
    <w:p w:rsidR="00231269" w:rsidRDefault="00231269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</w:rPr>
      </w:pPr>
    </w:p>
    <w:p w:rsidR="008316C0" w:rsidRPr="008E659E" w:rsidRDefault="008316C0" w:rsidP="008316C0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E659E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Приложение </w:t>
      </w:r>
      <w:r w:rsidR="00330C19">
        <w:rPr>
          <w:rFonts w:ascii="Times New Roman" w:hAnsi="Times New Roman" w:cs="Times New Roman"/>
          <w:i/>
          <w:sz w:val="20"/>
          <w:szCs w:val="20"/>
        </w:rPr>
        <w:t>4</w:t>
      </w:r>
      <w:r w:rsidRPr="008E659E">
        <w:rPr>
          <w:rFonts w:ascii="Times New Roman" w:hAnsi="Times New Roman" w:cs="Times New Roman"/>
          <w:i/>
          <w:sz w:val="20"/>
          <w:szCs w:val="20"/>
        </w:rPr>
        <w:t>.</w:t>
      </w:r>
    </w:p>
    <w:p w:rsidR="008316C0" w:rsidRDefault="008316C0" w:rsidP="008316C0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E659E">
        <w:rPr>
          <w:rFonts w:ascii="Times New Roman" w:hAnsi="Times New Roman" w:cs="Times New Roman"/>
          <w:i/>
          <w:sz w:val="20"/>
          <w:szCs w:val="20"/>
        </w:rPr>
        <w:t xml:space="preserve">Пример </w:t>
      </w:r>
      <w:r>
        <w:rPr>
          <w:rFonts w:ascii="Times New Roman" w:hAnsi="Times New Roman" w:cs="Times New Roman"/>
          <w:i/>
          <w:sz w:val="20"/>
          <w:szCs w:val="20"/>
        </w:rPr>
        <w:t>отзыва научного руководит</w:t>
      </w:r>
      <w:r>
        <w:rPr>
          <w:rFonts w:ascii="Times New Roman" w:hAnsi="Times New Roman" w:cs="Times New Roman"/>
          <w:i/>
          <w:sz w:val="20"/>
          <w:szCs w:val="20"/>
        </w:rPr>
        <w:t>е</w:t>
      </w:r>
      <w:r>
        <w:rPr>
          <w:rFonts w:ascii="Times New Roman" w:hAnsi="Times New Roman" w:cs="Times New Roman"/>
          <w:i/>
          <w:sz w:val="20"/>
          <w:szCs w:val="20"/>
        </w:rPr>
        <w:t>ля</w:t>
      </w:r>
    </w:p>
    <w:p w:rsidR="008316C0" w:rsidRPr="008E659E" w:rsidRDefault="008316C0" w:rsidP="008316C0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_________________________________________________________</w:t>
      </w:r>
    </w:p>
    <w:p w:rsidR="008316C0" w:rsidRPr="008316C0" w:rsidRDefault="008316C0" w:rsidP="008316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6C0">
        <w:rPr>
          <w:rFonts w:ascii="Times New Roman" w:eastAsia="Times New Roman" w:hAnsi="Times New Roman" w:cs="Times New Roman"/>
          <w:noProof/>
          <w:kern w:val="1"/>
          <w:sz w:val="28"/>
          <w:szCs w:val="28"/>
          <w:lang w:eastAsia="ru-RU"/>
        </w:rPr>
        <w:drawing>
          <wp:inline distT="0" distB="0" distL="0" distR="0" wp14:anchorId="6A6E2C17" wp14:editId="1F9E5DE3">
            <wp:extent cx="379562" cy="400501"/>
            <wp:effectExtent l="0" t="0" r="190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25" cy="40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6C0" w:rsidRPr="008316C0" w:rsidRDefault="008316C0" w:rsidP="008316C0">
      <w:pPr>
        <w:spacing w:after="0" w:line="240" w:lineRule="auto"/>
        <w:ind w:right="-653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</w:pPr>
      <w:r w:rsidRPr="008316C0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МИНИСТЕРСТВО НАУКИ И </w:t>
      </w:r>
      <w:r w:rsidRPr="008316C0">
        <w:rPr>
          <w:rFonts w:ascii="Times New Roman" w:eastAsia="Times New Roman" w:hAnsi="Times New Roman" w:cs="Times New Roman"/>
          <w:caps/>
          <w:sz w:val="14"/>
          <w:szCs w:val="14"/>
          <w:lang w:eastAsia="ru-RU"/>
        </w:rPr>
        <w:t>высшего</w:t>
      </w:r>
      <w:r w:rsidRPr="008316C0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ОБРАЗОВАНИЯ РОССИЙСКОЙ ФЕДЕР</w:t>
      </w:r>
      <w:r w:rsidRPr="008316C0">
        <w:rPr>
          <w:rFonts w:ascii="Times New Roman" w:eastAsia="Times New Roman" w:hAnsi="Times New Roman" w:cs="Times New Roman"/>
          <w:sz w:val="14"/>
          <w:szCs w:val="14"/>
          <w:lang w:eastAsia="ru-RU"/>
        </w:rPr>
        <w:t>А</w:t>
      </w:r>
      <w:r w:rsidRPr="008316C0">
        <w:rPr>
          <w:rFonts w:ascii="Times New Roman" w:eastAsia="Times New Roman" w:hAnsi="Times New Roman" w:cs="Times New Roman"/>
          <w:sz w:val="14"/>
          <w:szCs w:val="14"/>
          <w:lang w:eastAsia="ru-RU"/>
        </w:rPr>
        <w:t>ЦИИ</w:t>
      </w:r>
    </w:p>
    <w:p w:rsidR="008316C0" w:rsidRPr="008316C0" w:rsidRDefault="008316C0" w:rsidP="008316C0">
      <w:pPr>
        <w:spacing w:after="0" w:line="240" w:lineRule="auto"/>
        <w:ind w:right="-653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</w:pPr>
      <w:r w:rsidRPr="008316C0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ФЕДЕРАЛЬНОЕ ГОСУДАРСТВЕННОЕ БЮДЖЕ</w:t>
      </w:r>
      <w:r w:rsidRPr="008316C0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Т</w:t>
      </w:r>
      <w:r w:rsidRPr="008316C0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 xml:space="preserve">НОЕ </w:t>
      </w:r>
    </w:p>
    <w:p w:rsidR="008316C0" w:rsidRPr="008316C0" w:rsidRDefault="008316C0" w:rsidP="008316C0">
      <w:pPr>
        <w:spacing w:after="0" w:line="240" w:lineRule="auto"/>
        <w:ind w:right="-653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</w:pPr>
      <w:r w:rsidRPr="008316C0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ОБРАЗОВАТЕЛЬНОЕ УЧРЕЖДЕНИЕ ВЫСШЕГО ОБРАЗОВ</w:t>
      </w:r>
      <w:r w:rsidRPr="008316C0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А</w:t>
      </w:r>
      <w:r w:rsidRPr="008316C0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НИЯ</w:t>
      </w:r>
    </w:p>
    <w:p w:rsidR="008316C0" w:rsidRPr="008316C0" w:rsidRDefault="008316C0" w:rsidP="008316C0">
      <w:pPr>
        <w:spacing w:after="120" w:line="240" w:lineRule="auto"/>
        <w:ind w:right="-653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</w:pPr>
      <w:r w:rsidRPr="008316C0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«ДОНСКОЙ ГОСУДАРСТВЕННЫЙ ТЕХНИЧЕСКИЙ УНИВЕ</w:t>
      </w:r>
      <w:r w:rsidRPr="008316C0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Р</w:t>
      </w:r>
      <w:r w:rsidRPr="008316C0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СИТЕТ»</w:t>
      </w:r>
    </w:p>
    <w:p w:rsidR="008316C0" w:rsidRPr="008316C0" w:rsidRDefault="008316C0" w:rsidP="008316C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</w:p>
    <w:p w:rsidR="008316C0" w:rsidRPr="008316C0" w:rsidRDefault="008316C0" w:rsidP="008316C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8316C0">
        <w:rPr>
          <w:rFonts w:ascii="Times New Roman" w:hAnsi="Times New Roman" w:cs="Times New Roman"/>
          <w:b/>
          <w:caps/>
          <w:sz w:val="20"/>
          <w:szCs w:val="20"/>
        </w:rPr>
        <w:t xml:space="preserve">Отзыв </w:t>
      </w:r>
    </w:p>
    <w:p w:rsidR="008316C0" w:rsidRPr="008316C0" w:rsidRDefault="008316C0" w:rsidP="008316C0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6C0">
        <w:rPr>
          <w:rFonts w:ascii="Times New Roman" w:hAnsi="Times New Roman" w:cs="Times New Roman"/>
          <w:b/>
          <w:sz w:val="18"/>
          <w:szCs w:val="18"/>
        </w:rPr>
        <w:t>руководителя на магистерскую диссертацию Ким Екатерины Ма</w:t>
      </w:r>
      <w:r w:rsidRPr="008316C0">
        <w:rPr>
          <w:rFonts w:ascii="Times New Roman" w:hAnsi="Times New Roman" w:cs="Times New Roman"/>
          <w:b/>
          <w:sz w:val="18"/>
          <w:szCs w:val="18"/>
        </w:rPr>
        <w:t>к</w:t>
      </w:r>
      <w:r w:rsidRPr="008316C0">
        <w:rPr>
          <w:rFonts w:ascii="Times New Roman" w:hAnsi="Times New Roman" w:cs="Times New Roman"/>
          <w:b/>
          <w:sz w:val="18"/>
          <w:szCs w:val="18"/>
        </w:rPr>
        <w:t>симовны «</w:t>
      </w:r>
      <w:r w:rsidR="00875108" w:rsidRPr="00875108">
        <w:rPr>
          <w:rFonts w:ascii="Times New Roman" w:hAnsi="Times New Roman" w:cs="Times New Roman"/>
          <w:b/>
          <w:sz w:val="18"/>
          <w:szCs w:val="18"/>
        </w:rPr>
        <w:t>Аккаунты сотрудников как инструмент продвижения коммерческих ко</w:t>
      </w:r>
      <w:r w:rsidR="00875108" w:rsidRPr="00875108">
        <w:rPr>
          <w:rFonts w:ascii="Times New Roman" w:hAnsi="Times New Roman" w:cs="Times New Roman"/>
          <w:b/>
          <w:sz w:val="18"/>
          <w:szCs w:val="18"/>
        </w:rPr>
        <w:t>м</w:t>
      </w:r>
      <w:r w:rsidR="00875108" w:rsidRPr="00875108">
        <w:rPr>
          <w:rFonts w:ascii="Times New Roman" w:hAnsi="Times New Roman" w:cs="Times New Roman"/>
          <w:b/>
          <w:sz w:val="18"/>
          <w:szCs w:val="18"/>
        </w:rPr>
        <w:t>паний</w:t>
      </w:r>
      <w:r w:rsidRPr="008316C0">
        <w:rPr>
          <w:rFonts w:ascii="Times New Roman" w:hAnsi="Times New Roman" w:cs="Times New Roman"/>
          <w:b/>
          <w:sz w:val="18"/>
          <w:szCs w:val="18"/>
        </w:rPr>
        <w:t>», представленной к защите по направлению по</w:t>
      </w:r>
      <w:r w:rsidRPr="008316C0">
        <w:rPr>
          <w:rFonts w:ascii="Times New Roman" w:hAnsi="Times New Roman" w:cs="Times New Roman"/>
          <w:b/>
          <w:sz w:val="18"/>
          <w:szCs w:val="18"/>
        </w:rPr>
        <w:t>д</w:t>
      </w:r>
      <w:r w:rsidRPr="008316C0">
        <w:rPr>
          <w:rFonts w:ascii="Times New Roman" w:hAnsi="Times New Roman" w:cs="Times New Roman"/>
          <w:b/>
          <w:sz w:val="18"/>
          <w:szCs w:val="18"/>
        </w:rPr>
        <w:t xml:space="preserve">готовки магистра 42.04.02 </w:t>
      </w:r>
      <w:proofErr w:type="spellStart"/>
      <w:r w:rsidRPr="008316C0">
        <w:rPr>
          <w:rFonts w:ascii="Times New Roman" w:hAnsi="Times New Roman" w:cs="Times New Roman"/>
          <w:b/>
          <w:sz w:val="18"/>
          <w:szCs w:val="18"/>
        </w:rPr>
        <w:t>Медиакоммуникации</w:t>
      </w:r>
      <w:proofErr w:type="spellEnd"/>
    </w:p>
    <w:p w:rsidR="008316C0" w:rsidRPr="008316C0" w:rsidRDefault="008316C0" w:rsidP="00831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8316C0" w:rsidRPr="008316C0" w:rsidRDefault="008316C0" w:rsidP="00831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16C0">
        <w:rPr>
          <w:rFonts w:ascii="Times New Roman" w:hAnsi="Times New Roman" w:cs="Times New Roman"/>
          <w:sz w:val="20"/>
          <w:szCs w:val="20"/>
        </w:rPr>
        <w:t>Актуальность темы магистерской диссертации К</w:t>
      </w:r>
      <w:r>
        <w:rPr>
          <w:rFonts w:ascii="Times New Roman" w:hAnsi="Times New Roman" w:cs="Times New Roman"/>
          <w:sz w:val="20"/>
          <w:szCs w:val="20"/>
        </w:rPr>
        <w:t>им</w:t>
      </w:r>
      <w:r w:rsidRPr="008316C0">
        <w:rPr>
          <w:rFonts w:ascii="Times New Roman" w:hAnsi="Times New Roman" w:cs="Times New Roman"/>
          <w:sz w:val="20"/>
          <w:szCs w:val="20"/>
        </w:rPr>
        <w:t xml:space="preserve"> Екатер</w:t>
      </w:r>
      <w:r w:rsidRPr="008316C0">
        <w:rPr>
          <w:rFonts w:ascii="Times New Roman" w:hAnsi="Times New Roman" w:cs="Times New Roman"/>
          <w:sz w:val="20"/>
          <w:szCs w:val="20"/>
        </w:rPr>
        <w:t>и</w:t>
      </w:r>
      <w:r w:rsidRPr="008316C0">
        <w:rPr>
          <w:rFonts w:ascii="Times New Roman" w:hAnsi="Times New Roman" w:cs="Times New Roman"/>
          <w:sz w:val="20"/>
          <w:szCs w:val="20"/>
        </w:rPr>
        <w:t>ны Максимовны вызвана двумя сущ</w:t>
      </w:r>
      <w:r w:rsidRPr="008316C0">
        <w:rPr>
          <w:rFonts w:ascii="Times New Roman" w:hAnsi="Times New Roman" w:cs="Times New Roman"/>
          <w:sz w:val="20"/>
          <w:szCs w:val="20"/>
        </w:rPr>
        <w:t>е</w:t>
      </w:r>
      <w:r w:rsidRPr="008316C0">
        <w:rPr>
          <w:rFonts w:ascii="Times New Roman" w:hAnsi="Times New Roman" w:cs="Times New Roman"/>
          <w:sz w:val="20"/>
          <w:szCs w:val="20"/>
        </w:rPr>
        <w:t>ственными моментами, во-первых, все возрастающей ролью социальных сетей в реализации коммуник</w:t>
      </w:r>
      <w:r w:rsidRPr="008316C0">
        <w:rPr>
          <w:rFonts w:ascii="Times New Roman" w:hAnsi="Times New Roman" w:cs="Times New Roman"/>
          <w:sz w:val="20"/>
          <w:szCs w:val="20"/>
        </w:rPr>
        <w:t>а</w:t>
      </w:r>
      <w:r w:rsidRPr="008316C0">
        <w:rPr>
          <w:rFonts w:ascii="Times New Roman" w:hAnsi="Times New Roman" w:cs="Times New Roman"/>
          <w:sz w:val="20"/>
          <w:szCs w:val="20"/>
        </w:rPr>
        <w:t>тивных стратегий коммерческих компаний, а во-вторых, существов</w:t>
      </w:r>
      <w:r w:rsidRPr="008316C0">
        <w:rPr>
          <w:rFonts w:ascii="Times New Roman" w:hAnsi="Times New Roman" w:cs="Times New Roman"/>
          <w:sz w:val="20"/>
          <w:szCs w:val="20"/>
        </w:rPr>
        <w:t>а</w:t>
      </w:r>
      <w:r w:rsidRPr="008316C0">
        <w:rPr>
          <w:rFonts w:ascii="Times New Roman" w:hAnsi="Times New Roman" w:cs="Times New Roman"/>
          <w:sz w:val="20"/>
          <w:szCs w:val="20"/>
        </w:rPr>
        <w:t>нием законодательных ограничений на рекламную деятел</w:t>
      </w:r>
      <w:r w:rsidRPr="008316C0">
        <w:rPr>
          <w:rFonts w:ascii="Times New Roman" w:hAnsi="Times New Roman" w:cs="Times New Roman"/>
          <w:sz w:val="20"/>
          <w:szCs w:val="20"/>
        </w:rPr>
        <w:t>ь</w:t>
      </w:r>
      <w:r w:rsidRPr="008316C0">
        <w:rPr>
          <w:rFonts w:ascii="Times New Roman" w:hAnsi="Times New Roman" w:cs="Times New Roman"/>
          <w:sz w:val="20"/>
          <w:szCs w:val="20"/>
        </w:rPr>
        <w:t>ность целого ряда производителей потребительской продукции, в частности, ее р</w:t>
      </w:r>
      <w:r w:rsidRPr="008316C0">
        <w:rPr>
          <w:rFonts w:ascii="Times New Roman" w:hAnsi="Times New Roman" w:cs="Times New Roman"/>
          <w:sz w:val="20"/>
          <w:szCs w:val="20"/>
        </w:rPr>
        <w:t>а</w:t>
      </w:r>
      <w:r w:rsidRPr="008316C0">
        <w:rPr>
          <w:rFonts w:ascii="Times New Roman" w:hAnsi="Times New Roman" w:cs="Times New Roman"/>
          <w:sz w:val="20"/>
          <w:szCs w:val="20"/>
        </w:rPr>
        <w:t>ботодателя «</w:t>
      </w:r>
      <w:proofErr w:type="spellStart"/>
      <w:r w:rsidRPr="008316C0">
        <w:rPr>
          <w:rFonts w:ascii="Times New Roman" w:hAnsi="Times New Roman" w:cs="Times New Roman"/>
          <w:sz w:val="20"/>
          <w:szCs w:val="20"/>
        </w:rPr>
        <w:t>Japan</w:t>
      </w:r>
      <w:proofErr w:type="spellEnd"/>
      <w:r w:rsidRPr="008316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316C0">
        <w:rPr>
          <w:rFonts w:ascii="Times New Roman" w:hAnsi="Times New Roman" w:cs="Times New Roman"/>
          <w:sz w:val="20"/>
          <w:szCs w:val="20"/>
        </w:rPr>
        <w:t>Tobacco</w:t>
      </w:r>
      <w:proofErr w:type="spellEnd"/>
      <w:r w:rsidRPr="008316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316C0">
        <w:rPr>
          <w:rFonts w:ascii="Times New Roman" w:hAnsi="Times New Roman" w:cs="Times New Roman"/>
          <w:sz w:val="20"/>
          <w:szCs w:val="20"/>
        </w:rPr>
        <w:t>International</w:t>
      </w:r>
      <w:proofErr w:type="spellEnd"/>
      <w:r w:rsidRPr="008316C0">
        <w:rPr>
          <w:rFonts w:ascii="Times New Roman" w:hAnsi="Times New Roman" w:cs="Times New Roman"/>
          <w:sz w:val="20"/>
          <w:szCs w:val="20"/>
        </w:rPr>
        <w:t>».</w:t>
      </w:r>
    </w:p>
    <w:p w:rsidR="008316C0" w:rsidRPr="008316C0" w:rsidRDefault="008316C0" w:rsidP="00831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16C0">
        <w:rPr>
          <w:rFonts w:ascii="Times New Roman" w:hAnsi="Times New Roman" w:cs="Times New Roman"/>
          <w:sz w:val="20"/>
          <w:szCs w:val="20"/>
        </w:rPr>
        <w:t>Темы диссертации сложилось спонтанно как результат набл</w:t>
      </w:r>
      <w:r w:rsidRPr="008316C0">
        <w:rPr>
          <w:rFonts w:ascii="Times New Roman" w:hAnsi="Times New Roman" w:cs="Times New Roman"/>
          <w:sz w:val="20"/>
          <w:szCs w:val="20"/>
        </w:rPr>
        <w:t>ю</w:t>
      </w:r>
      <w:r w:rsidRPr="008316C0">
        <w:rPr>
          <w:rFonts w:ascii="Times New Roman" w:hAnsi="Times New Roman" w:cs="Times New Roman"/>
          <w:sz w:val="20"/>
          <w:szCs w:val="20"/>
        </w:rPr>
        <w:t>дения за активностью коллег в социальных сетях. К.М. К</w:t>
      </w:r>
      <w:r>
        <w:rPr>
          <w:rFonts w:ascii="Times New Roman" w:hAnsi="Times New Roman" w:cs="Times New Roman"/>
          <w:sz w:val="20"/>
          <w:szCs w:val="20"/>
        </w:rPr>
        <w:t>им</w:t>
      </w:r>
      <w:r w:rsidRPr="008316C0">
        <w:rPr>
          <w:rFonts w:ascii="Times New Roman" w:hAnsi="Times New Roman" w:cs="Times New Roman"/>
          <w:sz w:val="20"/>
          <w:szCs w:val="20"/>
        </w:rPr>
        <w:t xml:space="preserve"> обрат</w:t>
      </w:r>
      <w:r w:rsidRPr="008316C0">
        <w:rPr>
          <w:rFonts w:ascii="Times New Roman" w:hAnsi="Times New Roman" w:cs="Times New Roman"/>
          <w:sz w:val="20"/>
          <w:szCs w:val="20"/>
        </w:rPr>
        <w:t>и</w:t>
      </w:r>
      <w:r w:rsidRPr="008316C0">
        <w:rPr>
          <w:rFonts w:ascii="Times New Roman" w:hAnsi="Times New Roman" w:cs="Times New Roman"/>
          <w:sz w:val="20"/>
          <w:szCs w:val="20"/>
        </w:rPr>
        <w:t>ла внимание на особую атмосферу постов, которые создавали её колл</w:t>
      </w:r>
      <w:r w:rsidRPr="008316C0">
        <w:rPr>
          <w:rFonts w:ascii="Times New Roman" w:hAnsi="Times New Roman" w:cs="Times New Roman"/>
          <w:sz w:val="20"/>
          <w:szCs w:val="20"/>
        </w:rPr>
        <w:t>е</w:t>
      </w:r>
      <w:r w:rsidRPr="008316C0">
        <w:rPr>
          <w:rFonts w:ascii="Times New Roman" w:hAnsi="Times New Roman" w:cs="Times New Roman"/>
          <w:sz w:val="20"/>
          <w:szCs w:val="20"/>
        </w:rPr>
        <w:t xml:space="preserve">ги. Результатом стала идея, что эта деятельность не случайна и связана с ограниченным присутствием их компании в </w:t>
      </w:r>
      <w:proofErr w:type="spellStart"/>
      <w:r w:rsidRPr="008316C0">
        <w:rPr>
          <w:rFonts w:ascii="Times New Roman" w:hAnsi="Times New Roman" w:cs="Times New Roman"/>
          <w:sz w:val="20"/>
          <w:szCs w:val="20"/>
        </w:rPr>
        <w:t>медийном</w:t>
      </w:r>
      <w:proofErr w:type="spellEnd"/>
      <w:r w:rsidRPr="008316C0">
        <w:rPr>
          <w:rFonts w:ascii="Times New Roman" w:hAnsi="Times New Roman" w:cs="Times New Roman"/>
          <w:sz w:val="20"/>
          <w:szCs w:val="20"/>
        </w:rPr>
        <w:t xml:space="preserve"> простра</w:t>
      </w:r>
      <w:r w:rsidRPr="008316C0">
        <w:rPr>
          <w:rFonts w:ascii="Times New Roman" w:hAnsi="Times New Roman" w:cs="Times New Roman"/>
          <w:sz w:val="20"/>
          <w:szCs w:val="20"/>
        </w:rPr>
        <w:t>н</w:t>
      </w:r>
      <w:r w:rsidRPr="008316C0">
        <w:rPr>
          <w:rFonts w:ascii="Times New Roman" w:hAnsi="Times New Roman" w:cs="Times New Roman"/>
          <w:sz w:val="20"/>
          <w:szCs w:val="20"/>
        </w:rPr>
        <w:t>стве. В результате получилась интересная и оригинальная работа.</w:t>
      </w:r>
    </w:p>
    <w:p w:rsidR="008316C0" w:rsidRPr="008316C0" w:rsidRDefault="008316C0" w:rsidP="00831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16C0">
        <w:rPr>
          <w:rFonts w:ascii="Times New Roman" w:hAnsi="Times New Roman" w:cs="Times New Roman"/>
          <w:sz w:val="20"/>
          <w:szCs w:val="20"/>
        </w:rPr>
        <w:t>Как представляется, она могла быть ещё глубже, е</w:t>
      </w:r>
      <w:r w:rsidRPr="008316C0">
        <w:rPr>
          <w:rFonts w:ascii="Times New Roman" w:hAnsi="Times New Roman" w:cs="Times New Roman"/>
          <w:sz w:val="20"/>
          <w:szCs w:val="20"/>
        </w:rPr>
        <w:t>с</w:t>
      </w:r>
      <w:r w:rsidRPr="008316C0">
        <w:rPr>
          <w:rFonts w:ascii="Times New Roman" w:hAnsi="Times New Roman" w:cs="Times New Roman"/>
          <w:sz w:val="20"/>
          <w:szCs w:val="20"/>
        </w:rPr>
        <w:t>ли бы автор в полной мере прописала бы механизм восприятия постов своих ко</w:t>
      </w:r>
      <w:r w:rsidRPr="008316C0">
        <w:rPr>
          <w:rFonts w:ascii="Times New Roman" w:hAnsi="Times New Roman" w:cs="Times New Roman"/>
          <w:sz w:val="20"/>
          <w:szCs w:val="20"/>
        </w:rPr>
        <w:t>л</w:t>
      </w:r>
      <w:r w:rsidRPr="008316C0">
        <w:rPr>
          <w:rFonts w:ascii="Times New Roman" w:hAnsi="Times New Roman" w:cs="Times New Roman"/>
          <w:sz w:val="20"/>
          <w:szCs w:val="20"/>
        </w:rPr>
        <w:t>лег, возможно, опираясь на результаты опросов сторонних пользоват</w:t>
      </w:r>
      <w:r w:rsidRPr="008316C0">
        <w:rPr>
          <w:rFonts w:ascii="Times New Roman" w:hAnsi="Times New Roman" w:cs="Times New Roman"/>
          <w:sz w:val="20"/>
          <w:szCs w:val="20"/>
        </w:rPr>
        <w:t>е</w:t>
      </w:r>
      <w:r w:rsidRPr="008316C0">
        <w:rPr>
          <w:rFonts w:ascii="Times New Roman" w:hAnsi="Times New Roman" w:cs="Times New Roman"/>
          <w:sz w:val="20"/>
          <w:szCs w:val="20"/>
        </w:rPr>
        <w:t>лей социальных сетей. Но в целом, все задачи, поставленные в диссе</w:t>
      </w:r>
      <w:r w:rsidRPr="008316C0">
        <w:rPr>
          <w:rFonts w:ascii="Times New Roman" w:hAnsi="Times New Roman" w:cs="Times New Roman"/>
          <w:sz w:val="20"/>
          <w:szCs w:val="20"/>
        </w:rPr>
        <w:t>р</w:t>
      </w:r>
      <w:r w:rsidRPr="008316C0">
        <w:rPr>
          <w:rFonts w:ascii="Times New Roman" w:hAnsi="Times New Roman" w:cs="Times New Roman"/>
          <w:sz w:val="20"/>
          <w:szCs w:val="20"/>
        </w:rPr>
        <w:t>тации, реализ</w:t>
      </w:r>
      <w:r w:rsidRPr="008316C0">
        <w:rPr>
          <w:rFonts w:ascii="Times New Roman" w:hAnsi="Times New Roman" w:cs="Times New Roman"/>
          <w:sz w:val="20"/>
          <w:szCs w:val="20"/>
        </w:rPr>
        <w:t>о</w:t>
      </w:r>
      <w:r w:rsidRPr="008316C0">
        <w:rPr>
          <w:rFonts w:ascii="Times New Roman" w:hAnsi="Times New Roman" w:cs="Times New Roman"/>
          <w:sz w:val="20"/>
          <w:szCs w:val="20"/>
        </w:rPr>
        <w:t xml:space="preserve">ваны. </w:t>
      </w:r>
    </w:p>
    <w:p w:rsidR="008316C0" w:rsidRPr="008316C0" w:rsidRDefault="008316C0" w:rsidP="00831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16C0">
        <w:rPr>
          <w:rFonts w:ascii="Times New Roman" w:hAnsi="Times New Roman" w:cs="Times New Roman"/>
          <w:sz w:val="20"/>
          <w:szCs w:val="20"/>
        </w:rPr>
        <w:t>Выпускная квалификационная работа Е.М. К</w:t>
      </w:r>
      <w:r>
        <w:rPr>
          <w:rFonts w:ascii="Times New Roman" w:hAnsi="Times New Roman" w:cs="Times New Roman"/>
          <w:sz w:val="20"/>
          <w:szCs w:val="20"/>
        </w:rPr>
        <w:t>им</w:t>
      </w:r>
      <w:r w:rsidRPr="008316C0">
        <w:rPr>
          <w:rFonts w:ascii="Times New Roman" w:hAnsi="Times New Roman" w:cs="Times New Roman"/>
          <w:sz w:val="20"/>
          <w:szCs w:val="20"/>
        </w:rPr>
        <w:t xml:space="preserve"> на соискание квалификации магистра может быть представлена к защите.</w:t>
      </w:r>
    </w:p>
    <w:p w:rsidR="008316C0" w:rsidRPr="008316C0" w:rsidRDefault="008316C0" w:rsidP="008316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16C0" w:rsidRPr="008316C0" w:rsidRDefault="008316C0" w:rsidP="008316C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316C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Кандидат философских наук,</w:t>
      </w:r>
    </w:p>
    <w:p w:rsidR="008316C0" w:rsidRDefault="008316C0" w:rsidP="008316C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316C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доцент  кафедры «Связи с общественностью»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8316C0" w:rsidRDefault="008316C0" w:rsidP="008316C0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316C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</w:t>
      </w:r>
      <w:r w:rsidRPr="008316C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Степанова Татьяна Але</w:t>
      </w:r>
      <w:r w:rsidRPr="008316C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</w:t>
      </w:r>
      <w:r w:rsidRPr="008316C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сандровна</w:t>
      </w:r>
    </w:p>
    <w:p w:rsidR="008316C0" w:rsidRPr="008316C0" w:rsidRDefault="008316C0" w:rsidP="008316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16C0">
        <w:rPr>
          <w:rFonts w:ascii="Times New Roman" w:hAnsi="Times New Roman" w:cs="Times New Roman"/>
          <w:sz w:val="20"/>
          <w:szCs w:val="20"/>
        </w:rPr>
        <w:t>13.12.2019</w:t>
      </w:r>
    </w:p>
    <w:p w:rsidR="00F310AF" w:rsidRPr="008E659E" w:rsidRDefault="00F310AF" w:rsidP="00F310AF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E659E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Приложение </w:t>
      </w:r>
      <w:r w:rsidR="00330C19">
        <w:rPr>
          <w:rFonts w:ascii="Times New Roman" w:hAnsi="Times New Roman" w:cs="Times New Roman"/>
          <w:i/>
          <w:sz w:val="20"/>
          <w:szCs w:val="20"/>
        </w:rPr>
        <w:t>5</w:t>
      </w:r>
      <w:r w:rsidRPr="008E659E">
        <w:rPr>
          <w:rFonts w:ascii="Times New Roman" w:hAnsi="Times New Roman" w:cs="Times New Roman"/>
          <w:i/>
          <w:sz w:val="20"/>
          <w:szCs w:val="20"/>
        </w:rPr>
        <w:t>.</w:t>
      </w:r>
    </w:p>
    <w:p w:rsidR="00F310AF" w:rsidRDefault="00F310AF" w:rsidP="00F310AF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E659E">
        <w:rPr>
          <w:rFonts w:ascii="Times New Roman" w:hAnsi="Times New Roman" w:cs="Times New Roman"/>
          <w:i/>
          <w:sz w:val="20"/>
          <w:szCs w:val="20"/>
        </w:rPr>
        <w:t xml:space="preserve">Пример </w:t>
      </w:r>
      <w:r>
        <w:rPr>
          <w:rFonts w:ascii="Times New Roman" w:hAnsi="Times New Roman" w:cs="Times New Roman"/>
          <w:i/>
          <w:sz w:val="20"/>
          <w:szCs w:val="20"/>
        </w:rPr>
        <w:t>внешней рецензии</w:t>
      </w:r>
    </w:p>
    <w:p w:rsidR="00F310AF" w:rsidRPr="008E659E" w:rsidRDefault="00F310AF" w:rsidP="00F310AF">
      <w:pPr>
        <w:spacing w:after="0"/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_________________________________________________________</w:t>
      </w:r>
    </w:p>
    <w:p w:rsidR="00F310AF" w:rsidRDefault="00F310AF" w:rsidP="00F310AF">
      <w:pPr>
        <w:pStyle w:val="af0"/>
        <w:spacing w:after="120"/>
        <w:ind w:left="24" w:right="132"/>
        <w:jc w:val="center"/>
        <w:rPr>
          <w:b/>
          <w:sz w:val="18"/>
          <w:szCs w:val="18"/>
        </w:rPr>
      </w:pPr>
    </w:p>
    <w:p w:rsidR="00F310AF" w:rsidRPr="00F310AF" w:rsidRDefault="00F310AF" w:rsidP="00F310AF">
      <w:pPr>
        <w:pStyle w:val="af0"/>
        <w:spacing w:line="240" w:lineRule="auto"/>
        <w:ind w:left="24" w:right="132"/>
        <w:jc w:val="center"/>
        <w:rPr>
          <w:sz w:val="18"/>
          <w:szCs w:val="18"/>
        </w:rPr>
      </w:pPr>
      <w:r w:rsidRPr="00F310AF">
        <w:rPr>
          <w:b/>
          <w:sz w:val="18"/>
          <w:szCs w:val="18"/>
        </w:rPr>
        <w:t>РЕЦЕНЗИЯ</w:t>
      </w:r>
    </w:p>
    <w:p w:rsidR="00F310AF" w:rsidRPr="00F310AF" w:rsidRDefault="00F310AF" w:rsidP="00F310AF">
      <w:pPr>
        <w:pStyle w:val="af0"/>
        <w:spacing w:line="240" w:lineRule="auto"/>
        <w:ind w:left="24" w:right="132"/>
        <w:jc w:val="center"/>
        <w:rPr>
          <w:sz w:val="18"/>
          <w:szCs w:val="18"/>
        </w:rPr>
      </w:pPr>
      <w:r w:rsidRPr="00F310AF">
        <w:rPr>
          <w:b/>
          <w:sz w:val="18"/>
          <w:szCs w:val="18"/>
        </w:rPr>
        <w:t>на магистерскую диссертацию,</w:t>
      </w:r>
      <w:r w:rsidRPr="00F310AF">
        <w:rPr>
          <w:sz w:val="18"/>
          <w:szCs w:val="18"/>
        </w:rPr>
        <w:t xml:space="preserve"> </w:t>
      </w:r>
      <w:r w:rsidRPr="00F310AF">
        <w:rPr>
          <w:b/>
          <w:sz w:val="18"/>
          <w:szCs w:val="18"/>
        </w:rPr>
        <w:t>представленн</w:t>
      </w:r>
      <w:r>
        <w:rPr>
          <w:b/>
          <w:sz w:val="18"/>
          <w:szCs w:val="18"/>
        </w:rPr>
        <w:t>ую</w:t>
      </w:r>
      <w:r w:rsidRPr="00F310AF">
        <w:rPr>
          <w:b/>
          <w:sz w:val="18"/>
          <w:szCs w:val="18"/>
        </w:rPr>
        <w:t xml:space="preserve"> к защите</w:t>
      </w:r>
    </w:p>
    <w:p w:rsidR="00F310AF" w:rsidRPr="00F310AF" w:rsidRDefault="00F310AF" w:rsidP="00F310AF">
      <w:pPr>
        <w:pStyle w:val="af0"/>
        <w:spacing w:line="240" w:lineRule="auto"/>
        <w:ind w:left="24" w:right="130"/>
        <w:jc w:val="center"/>
        <w:rPr>
          <w:sz w:val="18"/>
          <w:szCs w:val="18"/>
        </w:rPr>
      </w:pPr>
      <w:r w:rsidRPr="00F310AF">
        <w:rPr>
          <w:sz w:val="18"/>
          <w:szCs w:val="18"/>
        </w:rPr>
        <w:t>К</w:t>
      </w:r>
      <w:r>
        <w:rPr>
          <w:sz w:val="18"/>
          <w:szCs w:val="18"/>
        </w:rPr>
        <w:t>им</w:t>
      </w:r>
      <w:r w:rsidRPr="00F310AF">
        <w:rPr>
          <w:sz w:val="18"/>
          <w:szCs w:val="18"/>
        </w:rPr>
        <w:t xml:space="preserve"> Екатерин</w:t>
      </w:r>
      <w:r w:rsidR="00330C19">
        <w:rPr>
          <w:sz w:val="18"/>
          <w:szCs w:val="18"/>
        </w:rPr>
        <w:t>ы</w:t>
      </w:r>
      <w:r w:rsidRPr="00F310AF">
        <w:rPr>
          <w:sz w:val="18"/>
          <w:szCs w:val="18"/>
        </w:rPr>
        <w:t xml:space="preserve"> Максимовн</w:t>
      </w:r>
      <w:r w:rsidR="00330C19">
        <w:rPr>
          <w:sz w:val="18"/>
          <w:szCs w:val="18"/>
        </w:rPr>
        <w:t>ы</w:t>
      </w:r>
    </w:p>
    <w:p w:rsidR="00330C19" w:rsidRDefault="00F310AF" w:rsidP="00F310AF">
      <w:pPr>
        <w:pStyle w:val="af0"/>
        <w:spacing w:line="240" w:lineRule="auto"/>
        <w:ind w:left="24" w:right="130"/>
        <w:jc w:val="center"/>
        <w:rPr>
          <w:sz w:val="18"/>
          <w:szCs w:val="18"/>
        </w:rPr>
      </w:pPr>
      <w:r w:rsidRPr="00F310AF">
        <w:rPr>
          <w:sz w:val="18"/>
          <w:szCs w:val="18"/>
        </w:rPr>
        <w:t xml:space="preserve"> «Аккаунты сотрудников </w:t>
      </w:r>
    </w:p>
    <w:p w:rsidR="00F310AF" w:rsidRDefault="00F310AF" w:rsidP="00F310AF">
      <w:pPr>
        <w:pStyle w:val="af0"/>
        <w:spacing w:line="240" w:lineRule="auto"/>
        <w:ind w:left="24" w:right="130"/>
        <w:jc w:val="center"/>
        <w:rPr>
          <w:sz w:val="18"/>
          <w:szCs w:val="18"/>
        </w:rPr>
      </w:pPr>
      <w:r w:rsidRPr="00F310AF">
        <w:rPr>
          <w:sz w:val="18"/>
          <w:szCs w:val="18"/>
        </w:rPr>
        <w:t>как инструмент продвижения коммерческих компаний»</w:t>
      </w:r>
    </w:p>
    <w:p w:rsidR="00330C19" w:rsidRPr="00F310AF" w:rsidRDefault="00330C19" w:rsidP="00F310AF">
      <w:pPr>
        <w:pStyle w:val="af0"/>
        <w:spacing w:line="240" w:lineRule="auto"/>
        <w:ind w:left="24" w:right="130"/>
        <w:jc w:val="center"/>
        <w:rPr>
          <w:sz w:val="18"/>
          <w:szCs w:val="18"/>
        </w:rPr>
      </w:pPr>
    </w:p>
    <w:p w:rsidR="00F310AF" w:rsidRPr="00F310AF" w:rsidRDefault="00F310AF" w:rsidP="00F310AF">
      <w:pPr>
        <w:pStyle w:val="af0"/>
        <w:spacing w:line="240" w:lineRule="auto"/>
        <w:ind w:left="24" w:right="130"/>
        <w:jc w:val="both"/>
        <w:rPr>
          <w:sz w:val="18"/>
          <w:szCs w:val="18"/>
        </w:rPr>
      </w:pPr>
      <w:r w:rsidRPr="00F310AF">
        <w:rPr>
          <w:sz w:val="18"/>
          <w:szCs w:val="18"/>
        </w:rPr>
        <w:t xml:space="preserve">       Направление подготовки </w:t>
      </w:r>
      <w:r w:rsidRPr="00F310AF">
        <w:rPr>
          <w:sz w:val="18"/>
          <w:szCs w:val="18"/>
          <w:u w:val="single"/>
        </w:rPr>
        <w:t xml:space="preserve">42.04.05 </w:t>
      </w:r>
      <w:proofErr w:type="spellStart"/>
      <w:r w:rsidRPr="00F310AF">
        <w:rPr>
          <w:sz w:val="18"/>
          <w:szCs w:val="18"/>
          <w:u w:val="single"/>
        </w:rPr>
        <w:t>Медиакоммуникации</w:t>
      </w:r>
      <w:proofErr w:type="spellEnd"/>
    </w:p>
    <w:p w:rsidR="00F310AF" w:rsidRPr="00F310AF" w:rsidRDefault="00F310AF" w:rsidP="00F310AF">
      <w:pPr>
        <w:pStyle w:val="af0"/>
        <w:spacing w:line="240" w:lineRule="auto"/>
        <w:ind w:left="6" w:right="130"/>
        <w:jc w:val="both"/>
        <w:rPr>
          <w:sz w:val="18"/>
          <w:szCs w:val="18"/>
        </w:rPr>
      </w:pPr>
      <w:r w:rsidRPr="00F310AF">
        <w:rPr>
          <w:sz w:val="18"/>
          <w:szCs w:val="18"/>
        </w:rPr>
        <w:t xml:space="preserve">       Направленность (профиль) </w:t>
      </w:r>
      <w:proofErr w:type="gramStart"/>
      <w:r w:rsidRPr="00F310AF">
        <w:rPr>
          <w:sz w:val="18"/>
          <w:szCs w:val="18"/>
          <w:u w:val="single"/>
        </w:rPr>
        <w:t>Новые</w:t>
      </w:r>
      <w:proofErr w:type="gramEnd"/>
      <w:r w:rsidRPr="00F310AF">
        <w:rPr>
          <w:sz w:val="18"/>
          <w:szCs w:val="18"/>
          <w:u w:val="single"/>
        </w:rPr>
        <w:t xml:space="preserve"> медиа и бизнес-коммуникации</w:t>
      </w:r>
    </w:p>
    <w:p w:rsidR="00F310AF" w:rsidRPr="00F310AF" w:rsidRDefault="00F310AF" w:rsidP="00F310AF">
      <w:pPr>
        <w:pStyle w:val="af0"/>
        <w:spacing w:line="240" w:lineRule="auto"/>
        <w:ind w:left="6" w:right="130"/>
        <w:rPr>
          <w:sz w:val="18"/>
          <w:szCs w:val="18"/>
        </w:rPr>
      </w:pPr>
    </w:p>
    <w:tbl>
      <w:tblPr>
        <w:tblW w:w="6236" w:type="dxa"/>
        <w:tblInd w:w="55" w:type="dxa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36"/>
      </w:tblGrid>
      <w:tr w:rsidR="00F310AF" w:rsidRPr="00F310AF" w:rsidTr="00F310AF">
        <w:tc>
          <w:tcPr>
            <w:tcW w:w="6236" w:type="dxa"/>
            <w:hideMark/>
          </w:tcPr>
          <w:p w:rsidR="00F310AF" w:rsidRPr="00F310AF" w:rsidRDefault="00F310AF" w:rsidP="00F310AF">
            <w:pPr>
              <w:pStyle w:val="af0"/>
              <w:shd w:val="clear" w:color="auto" w:fill="FFFFFF"/>
              <w:spacing w:line="240" w:lineRule="auto"/>
              <w:ind w:right="228" w:firstLine="709"/>
              <w:jc w:val="both"/>
              <w:rPr>
                <w:sz w:val="18"/>
                <w:szCs w:val="18"/>
              </w:rPr>
            </w:pPr>
            <w:r w:rsidRPr="00F310AF">
              <w:rPr>
                <w:bCs/>
                <w:sz w:val="18"/>
                <w:szCs w:val="18"/>
              </w:rPr>
              <w:t>Тема магистерского исследования «Аккаунты сотрудников как инструмент продвижения коммерческих компаний» является малоизученной и в связи с этим уже представляет интерес. Содержание работы отвечает заданию, а поставленные цели и задачи логически последовательны. Структура работы построена правильно и соответствует предъявляемым требованиям к магистерским диссертациям.</w:t>
            </w:r>
          </w:p>
          <w:p w:rsidR="00F310AF" w:rsidRPr="00F310AF" w:rsidRDefault="00F310AF" w:rsidP="00F310AF">
            <w:pPr>
              <w:pStyle w:val="af0"/>
              <w:shd w:val="clear" w:color="auto" w:fill="FFFFFF"/>
              <w:spacing w:line="240" w:lineRule="auto"/>
              <w:ind w:firstLine="709"/>
              <w:jc w:val="both"/>
              <w:rPr>
                <w:sz w:val="18"/>
                <w:szCs w:val="18"/>
              </w:rPr>
            </w:pPr>
            <w:r w:rsidRPr="00F310AF">
              <w:rPr>
                <w:bCs/>
                <w:sz w:val="18"/>
                <w:szCs w:val="18"/>
              </w:rPr>
              <w:t xml:space="preserve"> Актуальность темы обусловлена необходимостью поиска новых эффективных способов продвижения товаров и услуг в интернете, в условиях высокой конкуренции, а также необходимостью анализа аккаунтов сотрудников как инструмента построения стратегии продвижения компании.</w:t>
            </w:r>
          </w:p>
          <w:p w:rsidR="00F310AF" w:rsidRPr="00F310AF" w:rsidRDefault="00F310AF" w:rsidP="00F310AF">
            <w:pPr>
              <w:pStyle w:val="af0"/>
              <w:shd w:val="clear" w:color="auto" w:fill="FFFFFF"/>
              <w:spacing w:line="240" w:lineRule="auto"/>
              <w:ind w:firstLine="709"/>
              <w:jc w:val="both"/>
              <w:rPr>
                <w:sz w:val="18"/>
                <w:szCs w:val="18"/>
              </w:rPr>
            </w:pPr>
            <w:r w:rsidRPr="00F310AF">
              <w:rPr>
                <w:bCs/>
                <w:sz w:val="18"/>
                <w:szCs w:val="18"/>
              </w:rPr>
              <w:t>К</w:t>
            </w:r>
            <w:r w:rsidR="00330C19">
              <w:rPr>
                <w:bCs/>
                <w:sz w:val="18"/>
                <w:szCs w:val="18"/>
              </w:rPr>
              <w:t>им</w:t>
            </w:r>
            <w:r w:rsidRPr="00F310AF">
              <w:rPr>
                <w:bCs/>
                <w:sz w:val="18"/>
                <w:szCs w:val="18"/>
              </w:rPr>
              <w:t xml:space="preserve"> Е.М.  в первой части работы обобщает теоретические аспекты формирования </w:t>
            </w:r>
            <w:proofErr w:type="gramStart"/>
            <w:r w:rsidRPr="00F310AF">
              <w:rPr>
                <w:bCs/>
                <w:sz w:val="18"/>
                <w:szCs w:val="18"/>
              </w:rPr>
              <w:t>интернет-коммуникаций</w:t>
            </w:r>
            <w:proofErr w:type="gramEnd"/>
            <w:r w:rsidRPr="00F310AF">
              <w:rPr>
                <w:bCs/>
                <w:sz w:val="18"/>
                <w:szCs w:val="18"/>
              </w:rPr>
              <w:t xml:space="preserve"> как части корпоративной культуры, опираясь на работы таких авторов как, И.Н. Розиной, С.В. Бондаренко и т.д.</w:t>
            </w:r>
          </w:p>
          <w:p w:rsidR="00F310AF" w:rsidRPr="00F310AF" w:rsidRDefault="00F310AF" w:rsidP="00F310AF">
            <w:pPr>
              <w:pStyle w:val="af0"/>
              <w:shd w:val="clear" w:color="auto" w:fill="FFFFFF"/>
              <w:spacing w:line="240" w:lineRule="auto"/>
              <w:ind w:firstLine="709"/>
              <w:jc w:val="both"/>
              <w:rPr>
                <w:sz w:val="18"/>
                <w:szCs w:val="18"/>
              </w:rPr>
            </w:pPr>
            <w:r w:rsidRPr="00F310AF">
              <w:rPr>
                <w:bCs/>
                <w:sz w:val="18"/>
                <w:szCs w:val="18"/>
              </w:rPr>
              <w:t xml:space="preserve">Автор в теоретической части дипломной работы ознакомилась с широким кругом специальной литературы по проблеме формирования </w:t>
            </w:r>
            <w:proofErr w:type="gramStart"/>
            <w:r w:rsidRPr="00F310AF">
              <w:rPr>
                <w:bCs/>
                <w:sz w:val="18"/>
                <w:szCs w:val="18"/>
              </w:rPr>
              <w:t>интернет-коммуникаций</w:t>
            </w:r>
            <w:proofErr w:type="gramEnd"/>
            <w:r w:rsidRPr="00F310AF">
              <w:rPr>
                <w:bCs/>
                <w:sz w:val="18"/>
                <w:szCs w:val="18"/>
              </w:rPr>
              <w:t xml:space="preserve"> как части корпоративной культуры и использованию инструментов их построения, систематизировала и обобщила имеющиеся в ней рекомендации специалистов-практиков по рассматриваемой теме. </w:t>
            </w:r>
          </w:p>
          <w:p w:rsidR="00F310AF" w:rsidRPr="00F310AF" w:rsidRDefault="00F310AF" w:rsidP="00F310AF">
            <w:pPr>
              <w:pStyle w:val="af0"/>
              <w:shd w:val="clear" w:color="auto" w:fill="FFFFFF"/>
              <w:spacing w:line="240" w:lineRule="auto"/>
              <w:ind w:firstLine="720"/>
              <w:jc w:val="both"/>
              <w:rPr>
                <w:bCs/>
                <w:sz w:val="18"/>
                <w:szCs w:val="18"/>
              </w:rPr>
            </w:pPr>
            <w:r w:rsidRPr="00F310AF">
              <w:rPr>
                <w:bCs/>
                <w:sz w:val="18"/>
                <w:szCs w:val="18"/>
              </w:rPr>
              <w:t>Во второй главе автором рассмотрены и проанализированы принципы эффективности использования социальных сетей для коммерческого бизнеса.</w:t>
            </w:r>
          </w:p>
          <w:p w:rsidR="00F310AF" w:rsidRPr="00F310AF" w:rsidRDefault="00F310AF" w:rsidP="00F310AF">
            <w:pPr>
              <w:pStyle w:val="af0"/>
              <w:shd w:val="clear" w:color="auto" w:fill="FFFFFF"/>
              <w:spacing w:line="240" w:lineRule="auto"/>
              <w:ind w:firstLine="720"/>
              <w:jc w:val="both"/>
              <w:rPr>
                <w:sz w:val="18"/>
                <w:szCs w:val="18"/>
              </w:rPr>
            </w:pPr>
            <w:r w:rsidRPr="00F310AF">
              <w:rPr>
                <w:bCs/>
                <w:sz w:val="18"/>
                <w:szCs w:val="18"/>
              </w:rPr>
              <w:t xml:space="preserve">В практической части автором </w:t>
            </w:r>
            <w:r w:rsidRPr="00F310AF">
              <w:rPr>
                <w:color w:val="000000" w:themeColor="text1"/>
                <w:sz w:val="18"/>
                <w:szCs w:val="18"/>
              </w:rPr>
              <w:t>разработана рекомендательная инструкция для большего вовлечения сотрудников в процесс продвижения бренда-работодателя</w:t>
            </w:r>
            <w:r w:rsidRPr="00F310AF">
              <w:rPr>
                <w:bCs/>
                <w:sz w:val="18"/>
                <w:szCs w:val="18"/>
              </w:rPr>
              <w:t>.                                                                                                         В качестве недостатков следует отметить, что автор не уделила достаточно внимания существующим проблемам в работе социальных сетей   и возможные способы их решения. Какие коммуникационные действия необходимо предпринять всем участникам для улучшения работы этих платформ и повышения их эффективности.</w:t>
            </w:r>
          </w:p>
          <w:p w:rsidR="00F310AF" w:rsidRPr="00F310AF" w:rsidRDefault="00F310AF" w:rsidP="00F310AF">
            <w:pPr>
              <w:pStyle w:val="af0"/>
              <w:shd w:val="clear" w:color="auto" w:fill="FFFFFF"/>
              <w:spacing w:line="240" w:lineRule="auto"/>
              <w:ind w:firstLine="720"/>
              <w:jc w:val="both"/>
              <w:rPr>
                <w:sz w:val="18"/>
                <w:szCs w:val="18"/>
              </w:rPr>
            </w:pPr>
            <w:r w:rsidRPr="00F310AF">
              <w:rPr>
                <w:bCs/>
                <w:sz w:val="18"/>
                <w:szCs w:val="18"/>
              </w:rPr>
              <w:t xml:space="preserve">Несмотря на указанные недостатки, в целом, работа представляет собой состоявшееся исследование. Автор магистерской диссертации продемонстрировал способность формулировать собственную точку зрения по </w:t>
            </w:r>
            <w:r w:rsidRPr="00F310AF">
              <w:rPr>
                <w:bCs/>
                <w:sz w:val="18"/>
                <w:szCs w:val="18"/>
              </w:rPr>
              <w:lastRenderedPageBreak/>
              <w:t>рассматриваемой проблеме. Сделанные в работе выводы достаточно обоснованы и могут быть использованы в практической деятельности.  К</w:t>
            </w:r>
            <w:r w:rsidR="00330C19">
              <w:rPr>
                <w:bCs/>
                <w:sz w:val="18"/>
                <w:szCs w:val="18"/>
              </w:rPr>
              <w:t>им</w:t>
            </w:r>
            <w:r w:rsidRPr="00F310AF">
              <w:rPr>
                <w:bCs/>
                <w:sz w:val="18"/>
                <w:szCs w:val="18"/>
              </w:rPr>
              <w:t xml:space="preserve"> Е.М. демонстрирует навыки самостоятельной информационно-аналитической и научно-исследовательской работы.  </w:t>
            </w:r>
          </w:p>
          <w:p w:rsidR="00F310AF" w:rsidRPr="00F310AF" w:rsidRDefault="00F310AF" w:rsidP="00F310AF">
            <w:pPr>
              <w:pStyle w:val="af0"/>
              <w:shd w:val="clear" w:color="auto" w:fill="FFFFFF"/>
              <w:spacing w:line="240" w:lineRule="auto"/>
              <w:ind w:firstLine="709"/>
              <w:jc w:val="both"/>
              <w:rPr>
                <w:sz w:val="18"/>
                <w:szCs w:val="18"/>
              </w:rPr>
            </w:pPr>
            <w:r w:rsidRPr="00F310AF">
              <w:rPr>
                <w:bCs/>
                <w:sz w:val="18"/>
                <w:szCs w:val="18"/>
              </w:rPr>
              <w:t>Рекомендуемая оценка магистерской диссертации «__________».</w:t>
            </w:r>
          </w:p>
        </w:tc>
      </w:tr>
    </w:tbl>
    <w:p w:rsidR="00F310AF" w:rsidRPr="00F310AF" w:rsidRDefault="00F310AF" w:rsidP="00F310AF">
      <w:pPr>
        <w:pStyle w:val="af0"/>
        <w:shd w:val="clear" w:color="auto" w:fill="FFFFFF"/>
        <w:spacing w:line="240" w:lineRule="auto"/>
        <w:ind w:firstLine="709"/>
        <w:jc w:val="both"/>
        <w:rPr>
          <w:sz w:val="18"/>
          <w:szCs w:val="18"/>
        </w:rPr>
      </w:pPr>
      <w:r w:rsidRPr="00F310AF">
        <w:rPr>
          <w:bCs/>
          <w:sz w:val="18"/>
          <w:szCs w:val="18"/>
        </w:rPr>
        <w:lastRenderedPageBreak/>
        <w:t>.</w:t>
      </w:r>
    </w:p>
    <w:p w:rsidR="00F310AF" w:rsidRPr="00F310AF" w:rsidRDefault="00F310AF" w:rsidP="00F310AF">
      <w:pPr>
        <w:pStyle w:val="af0"/>
        <w:spacing w:line="240" w:lineRule="auto"/>
        <w:ind w:left="438" w:right="132" w:hanging="12"/>
        <w:jc w:val="both"/>
        <w:rPr>
          <w:sz w:val="18"/>
          <w:szCs w:val="18"/>
        </w:rPr>
      </w:pPr>
    </w:p>
    <w:p w:rsidR="00F310AF" w:rsidRPr="00F310AF" w:rsidRDefault="00F310AF" w:rsidP="00F310AF">
      <w:pPr>
        <w:pStyle w:val="af0"/>
        <w:spacing w:line="240" w:lineRule="auto"/>
        <w:ind w:left="438" w:right="132" w:hanging="12"/>
        <w:jc w:val="both"/>
        <w:rPr>
          <w:sz w:val="18"/>
          <w:szCs w:val="18"/>
        </w:rPr>
      </w:pPr>
      <w:r w:rsidRPr="00F310AF">
        <w:rPr>
          <w:color w:val="000000"/>
          <w:sz w:val="18"/>
          <w:szCs w:val="18"/>
        </w:rPr>
        <w:t>Рецензент: Шалыгина Александра Вячеславовна</w:t>
      </w:r>
    </w:p>
    <w:p w:rsidR="00F310AF" w:rsidRPr="00F310AF" w:rsidRDefault="00F310AF" w:rsidP="00F310AF">
      <w:pPr>
        <w:pStyle w:val="af0"/>
        <w:spacing w:line="240" w:lineRule="auto"/>
        <w:ind w:left="438" w:right="132" w:hanging="12"/>
        <w:jc w:val="both"/>
        <w:rPr>
          <w:sz w:val="18"/>
          <w:szCs w:val="18"/>
        </w:rPr>
      </w:pPr>
    </w:p>
    <w:p w:rsidR="00F310AF" w:rsidRPr="00F310AF" w:rsidRDefault="00F310AF" w:rsidP="00F310AF">
      <w:pPr>
        <w:pStyle w:val="af0"/>
        <w:spacing w:line="240" w:lineRule="auto"/>
        <w:ind w:left="438" w:right="132" w:hanging="12"/>
        <w:jc w:val="both"/>
        <w:rPr>
          <w:sz w:val="18"/>
          <w:szCs w:val="18"/>
        </w:rPr>
      </w:pPr>
      <w:r w:rsidRPr="00F310AF">
        <w:rPr>
          <w:color w:val="000000"/>
          <w:sz w:val="18"/>
          <w:szCs w:val="18"/>
        </w:rPr>
        <w:t xml:space="preserve">                                          </w:t>
      </w:r>
      <w:r w:rsidRPr="00F310AF">
        <w:rPr>
          <w:color w:val="000000"/>
          <w:sz w:val="18"/>
          <w:szCs w:val="18"/>
        </w:rPr>
        <w:tab/>
      </w:r>
      <w:r w:rsidRPr="00F310AF">
        <w:rPr>
          <w:color w:val="000000"/>
          <w:sz w:val="18"/>
          <w:szCs w:val="18"/>
        </w:rPr>
        <w:tab/>
      </w:r>
      <w:r w:rsidRPr="00F310AF">
        <w:rPr>
          <w:color w:val="000000"/>
          <w:sz w:val="18"/>
          <w:szCs w:val="18"/>
        </w:rPr>
        <w:tab/>
        <w:t>_______________/</w:t>
      </w:r>
      <w:r w:rsidRPr="00F310AF">
        <w:rPr>
          <w:color w:val="000000"/>
          <w:sz w:val="18"/>
          <w:szCs w:val="18"/>
          <w:u w:val="single"/>
        </w:rPr>
        <w:t xml:space="preserve"> _________________ </w:t>
      </w:r>
    </w:p>
    <w:p w:rsidR="00F310AF" w:rsidRPr="00F310AF" w:rsidRDefault="00F310AF" w:rsidP="00F310AF">
      <w:pPr>
        <w:pStyle w:val="af0"/>
        <w:spacing w:line="240" w:lineRule="auto"/>
        <w:ind w:left="567" w:firstLine="708"/>
        <w:rPr>
          <w:sz w:val="18"/>
          <w:szCs w:val="18"/>
        </w:rPr>
      </w:pPr>
      <w:r w:rsidRPr="00F310AF">
        <w:rPr>
          <w:color w:val="000000"/>
          <w:sz w:val="18"/>
          <w:szCs w:val="18"/>
          <w:vertAlign w:val="superscript"/>
        </w:rPr>
        <w:t xml:space="preserve">       </w:t>
      </w:r>
      <w:r w:rsidRPr="00F310AF">
        <w:rPr>
          <w:sz w:val="18"/>
          <w:szCs w:val="18"/>
        </w:rPr>
        <w:t xml:space="preserve">                   </w:t>
      </w:r>
      <w:r w:rsidRPr="00F310AF">
        <w:rPr>
          <w:sz w:val="18"/>
          <w:szCs w:val="18"/>
        </w:rPr>
        <w:tab/>
      </w:r>
      <w:r w:rsidRPr="00F310AF">
        <w:rPr>
          <w:sz w:val="18"/>
          <w:szCs w:val="18"/>
        </w:rPr>
        <w:tab/>
      </w:r>
      <w:r w:rsidRPr="00F310AF">
        <w:rPr>
          <w:sz w:val="18"/>
          <w:szCs w:val="18"/>
        </w:rPr>
        <w:tab/>
      </w:r>
      <w:r w:rsidRPr="00F310AF">
        <w:rPr>
          <w:sz w:val="18"/>
          <w:szCs w:val="18"/>
        </w:rPr>
        <w:tab/>
        <w:t xml:space="preserve">        </w:t>
      </w:r>
      <w:r w:rsidRPr="00F310AF">
        <w:rPr>
          <w:sz w:val="18"/>
          <w:szCs w:val="18"/>
          <w:vertAlign w:val="superscript"/>
        </w:rPr>
        <w:t>подпись</w:t>
      </w:r>
      <w:r w:rsidRPr="00F310AF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 xml:space="preserve">                </w:t>
      </w:r>
      <w:r w:rsidRPr="00F310AF">
        <w:rPr>
          <w:sz w:val="18"/>
          <w:szCs w:val="18"/>
          <w:vertAlign w:val="superscript"/>
        </w:rPr>
        <w:t>Ф.И.О.</w:t>
      </w:r>
    </w:p>
    <w:p w:rsidR="00F310AF" w:rsidRPr="00F310AF" w:rsidRDefault="00F310AF" w:rsidP="00F310AF">
      <w:pPr>
        <w:pStyle w:val="af0"/>
        <w:spacing w:line="240" w:lineRule="auto"/>
        <w:ind w:firstLine="708"/>
        <w:rPr>
          <w:sz w:val="18"/>
          <w:szCs w:val="18"/>
        </w:rPr>
      </w:pPr>
    </w:p>
    <w:p w:rsidR="00F310AF" w:rsidRPr="00F310AF" w:rsidRDefault="00F310AF" w:rsidP="00F310AF">
      <w:pPr>
        <w:pStyle w:val="af0"/>
        <w:spacing w:line="240" w:lineRule="auto"/>
        <w:ind w:left="4111"/>
        <w:rPr>
          <w:sz w:val="18"/>
          <w:szCs w:val="18"/>
        </w:rPr>
      </w:pPr>
      <w:r w:rsidRPr="00F310AF">
        <w:rPr>
          <w:sz w:val="18"/>
          <w:szCs w:val="18"/>
        </w:rPr>
        <w:t>«___»__________20___г.</w:t>
      </w:r>
    </w:p>
    <w:p w:rsidR="00F310AF" w:rsidRPr="00F310AF" w:rsidRDefault="00F310AF" w:rsidP="00F310AF">
      <w:pPr>
        <w:pStyle w:val="af0"/>
        <w:spacing w:line="240" w:lineRule="auto"/>
        <w:ind w:left="438" w:right="132" w:hanging="12"/>
        <w:jc w:val="both"/>
        <w:rPr>
          <w:sz w:val="18"/>
          <w:szCs w:val="18"/>
        </w:rPr>
      </w:pPr>
    </w:p>
    <w:p w:rsidR="00F310AF" w:rsidRPr="00F310AF" w:rsidRDefault="00F310AF" w:rsidP="00F310AF">
      <w:pPr>
        <w:pStyle w:val="af0"/>
        <w:spacing w:line="240" w:lineRule="auto"/>
        <w:ind w:left="438" w:right="132" w:hanging="12"/>
        <w:jc w:val="both"/>
        <w:rPr>
          <w:sz w:val="18"/>
          <w:szCs w:val="18"/>
        </w:rPr>
      </w:pPr>
      <w:r w:rsidRPr="00F310AF">
        <w:rPr>
          <w:color w:val="000000"/>
          <w:sz w:val="18"/>
          <w:szCs w:val="18"/>
        </w:rPr>
        <w:t>Место работы: АО «Донской Табак»</w:t>
      </w:r>
    </w:p>
    <w:p w:rsidR="00F310AF" w:rsidRPr="00F310AF" w:rsidRDefault="00F310AF" w:rsidP="00F310AF">
      <w:pPr>
        <w:pStyle w:val="af0"/>
        <w:spacing w:line="240" w:lineRule="auto"/>
        <w:ind w:left="438" w:right="132" w:hanging="12"/>
        <w:jc w:val="both"/>
        <w:rPr>
          <w:sz w:val="18"/>
          <w:szCs w:val="18"/>
        </w:rPr>
      </w:pPr>
    </w:p>
    <w:p w:rsidR="00F310AF" w:rsidRPr="00F310AF" w:rsidRDefault="00F310AF" w:rsidP="00F310AF">
      <w:pPr>
        <w:pStyle w:val="af0"/>
        <w:spacing w:line="240" w:lineRule="auto"/>
        <w:ind w:left="438" w:right="132" w:hanging="12"/>
        <w:jc w:val="both"/>
        <w:rPr>
          <w:sz w:val="18"/>
          <w:szCs w:val="18"/>
        </w:rPr>
      </w:pPr>
      <w:r w:rsidRPr="00F310AF">
        <w:rPr>
          <w:color w:val="000000"/>
          <w:sz w:val="18"/>
          <w:szCs w:val="18"/>
        </w:rPr>
        <w:t>Занимаемая должность: заместитель директора по персоналу</w:t>
      </w:r>
    </w:p>
    <w:p w:rsidR="00F310AF" w:rsidRPr="00F310AF" w:rsidRDefault="00F310AF" w:rsidP="00F310AF">
      <w:pPr>
        <w:pStyle w:val="af0"/>
        <w:spacing w:line="240" w:lineRule="auto"/>
        <w:ind w:left="438" w:right="132" w:hanging="12"/>
        <w:jc w:val="both"/>
        <w:rPr>
          <w:sz w:val="18"/>
          <w:szCs w:val="18"/>
        </w:rPr>
      </w:pPr>
    </w:p>
    <w:p w:rsidR="00F310AF" w:rsidRPr="00F310AF" w:rsidRDefault="00F310AF" w:rsidP="00F310AF">
      <w:pPr>
        <w:pStyle w:val="af0"/>
        <w:spacing w:line="240" w:lineRule="auto"/>
        <w:ind w:left="2694"/>
        <w:rPr>
          <w:sz w:val="18"/>
          <w:szCs w:val="18"/>
        </w:rPr>
      </w:pPr>
      <w:r>
        <w:rPr>
          <w:sz w:val="18"/>
          <w:szCs w:val="18"/>
        </w:rPr>
        <w:t xml:space="preserve">М.П.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310AF">
        <w:rPr>
          <w:sz w:val="18"/>
          <w:szCs w:val="18"/>
        </w:rPr>
        <w:t>«___»  ________20___г.</w:t>
      </w:r>
    </w:p>
    <w:p w:rsidR="00F310AF" w:rsidRPr="00F310AF" w:rsidRDefault="00F310AF" w:rsidP="00F310AF">
      <w:pPr>
        <w:pStyle w:val="af0"/>
        <w:spacing w:line="240" w:lineRule="auto"/>
        <w:ind w:left="4320"/>
        <w:rPr>
          <w:sz w:val="18"/>
          <w:szCs w:val="18"/>
        </w:rPr>
      </w:pPr>
    </w:p>
    <w:p w:rsidR="00F310AF" w:rsidRPr="00F310AF" w:rsidRDefault="00F310AF" w:rsidP="00F310AF">
      <w:pPr>
        <w:pStyle w:val="af0"/>
        <w:spacing w:line="240" w:lineRule="auto"/>
        <w:ind w:firstLine="414"/>
        <w:rPr>
          <w:sz w:val="18"/>
          <w:szCs w:val="18"/>
        </w:rPr>
      </w:pPr>
      <w:r w:rsidRPr="00F310AF">
        <w:rPr>
          <w:sz w:val="18"/>
          <w:szCs w:val="18"/>
        </w:rPr>
        <w:t>Подпись __________________ заверяю _________ / ___________</w:t>
      </w:r>
    </w:p>
    <w:p w:rsidR="00F310AF" w:rsidRPr="00F310AF" w:rsidRDefault="00F310AF" w:rsidP="00F310AF">
      <w:pPr>
        <w:pStyle w:val="af0"/>
        <w:spacing w:line="240" w:lineRule="auto"/>
        <w:ind w:left="720" w:firstLine="720"/>
        <w:rPr>
          <w:sz w:val="18"/>
          <w:szCs w:val="18"/>
        </w:rPr>
      </w:pPr>
      <w:r w:rsidRPr="00F310AF">
        <w:rPr>
          <w:sz w:val="18"/>
          <w:szCs w:val="18"/>
        </w:rPr>
        <w:tab/>
      </w:r>
      <w:r w:rsidRPr="00F310AF">
        <w:rPr>
          <w:sz w:val="18"/>
          <w:szCs w:val="18"/>
        </w:rPr>
        <w:tab/>
      </w:r>
      <w:r w:rsidRPr="00F310AF">
        <w:rPr>
          <w:sz w:val="18"/>
          <w:szCs w:val="18"/>
        </w:rPr>
        <w:tab/>
      </w:r>
      <w:r w:rsidRPr="00F310AF">
        <w:rPr>
          <w:sz w:val="18"/>
          <w:szCs w:val="18"/>
        </w:rPr>
        <w:tab/>
        <w:t xml:space="preserve">      </w:t>
      </w:r>
      <w:r w:rsidRPr="00F310AF">
        <w:rPr>
          <w:sz w:val="18"/>
          <w:szCs w:val="18"/>
          <w:vertAlign w:val="superscript"/>
        </w:rPr>
        <w:t>подпись</w:t>
      </w:r>
      <w:r w:rsidRPr="00F310AF">
        <w:rPr>
          <w:sz w:val="18"/>
          <w:szCs w:val="18"/>
          <w:vertAlign w:val="superscript"/>
        </w:rPr>
        <w:tab/>
        <w:t xml:space="preserve">           Ф.И.О.</w:t>
      </w:r>
    </w:p>
    <w:p w:rsidR="008316C0" w:rsidRPr="00F310AF" w:rsidRDefault="008316C0" w:rsidP="00231269">
      <w:pPr>
        <w:spacing w:after="0"/>
        <w:ind w:firstLine="426"/>
        <w:jc w:val="right"/>
        <w:rPr>
          <w:rFonts w:ascii="Times New Roman" w:hAnsi="Times New Roman" w:cs="Times New Roman"/>
          <w:sz w:val="18"/>
          <w:szCs w:val="18"/>
        </w:rPr>
      </w:pPr>
    </w:p>
    <w:sectPr w:rsidR="008316C0" w:rsidRPr="00F310AF" w:rsidSect="00E66007">
      <w:footerReference w:type="default" r:id="rId14"/>
      <w:pgSz w:w="8420" w:h="11907" w:orient="landscape" w:code="9"/>
      <w:pgMar w:top="851" w:right="1418" w:bottom="851" w:left="85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974" w:rsidRDefault="00376974" w:rsidP="007442B7">
      <w:pPr>
        <w:spacing w:after="0" w:line="240" w:lineRule="auto"/>
      </w:pPr>
      <w:r>
        <w:separator/>
      </w:r>
    </w:p>
  </w:endnote>
  <w:endnote w:type="continuationSeparator" w:id="0">
    <w:p w:rsidR="00376974" w:rsidRDefault="00376974" w:rsidP="00744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HiddenHorzOCR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870570"/>
      <w:docPartObj>
        <w:docPartGallery w:val="Page Numbers (Bottom of Page)"/>
        <w:docPartUnique/>
      </w:docPartObj>
    </w:sdtPr>
    <w:sdtContent>
      <w:p w:rsidR="00E428EA" w:rsidRDefault="00E428E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05E">
          <w:rPr>
            <w:noProof/>
          </w:rPr>
          <w:t>1</w:t>
        </w:r>
        <w:r>
          <w:fldChar w:fldCharType="end"/>
        </w:r>
      </w:p>
    </w:sdtContent>
  </w:sdt>
  <w:p w:rsidR="00E428EA" w:rsidRDefault="00E428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974" w:rsidRDefault="00376974" w:rsidP="007442B7">
      <w:pPr>
        <w:spacing w:after="0" w:line="240" w:lineRule="auto"/>
      </w:pPr>
      <w:r>
        <w:separator/>
      </w:r>
    </w:p>
  </w:footnote>
  <w:footnote w:type="continuationSeparator" w:id="0">
    <w:p w:rsidR="00376974" w:rsidRDefault="00376974" w:rsidP="00744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1">
    <w:nsid w:val="018A3BB2"/>
    <w:multiLevelType w:val="hybridMultilevel"/>
    <w:tmpl w:val="D688B0F8"/>
    <w:lvl w:ilvl="0" w:tplc="BB7860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96551A"/>
    <w:multiLevelType w:val="multilevel"/>
    <w:tmpl w:val="EF5EA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D61706D"/>
    <w:multiLevelType w:val="hybridMultilevel"/>
    <w:tmpl w:val="85DCE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F39CA"/>
    <w:multiLevelType w:val="hybridMultilevel"/>
    <w:tmpl w:val="48101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45B85"/>
    <w:multiLevelType w:val="hybridMultilevel"/>
    <w:tmpl w:val="CEDE9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F3AC3"/>
    <w:multiLevelType w:val="hybridMultilevel"/>
    <w:tmpl w:val="25A48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7179C9"/>
    <w:multiLevelType w:val="hybridMultilevel"/>
    <w:tmpl w:val="C8167DDC"/>
    <w:lvl w:ilvl="0" w:tplc="B34C227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70139F8"/>
    <w:multiLevelType w:val="hybridMultilevel"/>
    <w:tmpl w:val="A464386C"/>
    <w:lvl w:ilvl="0" w:tplc="B34C227E">
      <w:start w:val="1"/>
      <w:numFmt w:val="decimal"/>
      <w:lvlText w:val="%1."/>
      <w:lvlJc w:val="left"/>
      <w:pPr>
        <w:ind w:left="2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9">
    <w:nsid w:val="17FA09E7"/>
    <w:multiLevelType w:val="hybridMultilevel"/>
    <w:tmpl w:val="3DE28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12AAF"/>
    <w:multiLevelType w:val="hybridMultilevel"/>
    <w:tmpl w:val="4D7E5E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954626E"/>
    <w:multiLevelType w:val="hybridMultilevel"/>
    <w:tmpl w:val="D7961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4F140D"/>
    <w:multiLevelType w:val="hybridMultilevel"/>
    <w:tmpl w:val="AFF60186"/>
    <w:lvl w:ilvl="0" w:tplc="37A65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6704A6"/>
    <w:multiLevelType w:val="hybridMultilevel"/>
    <w:tmpl w:val="0A42DA1A"/>
    <w:lvl w:ilvl="0" w:tplc="5CCC7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816ED9"/>
    <w:multiLevelType w:val="hybridMultilevel"/>
    <w:tmpl w:val="AFEC9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D13B11"/>
    <w:multiLevelType w:val="hybridMultilevel"/>
    <w:tmpl w:val="9174B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E34733"/>
    <w:multiLevelType w:val="hybridMultilevel"/>
    <w:tmpl w:val="FFD8C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CB0BCF"/>
    <w:multiLevelType w:val="hybridMultilevel"/>
    <w:tmpl w:val="628AB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FD2793"/>
    <w:multiLevelType w:val="hybridMultilevel"/>
    <w:tmpl w:val="84DEA49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2A2E688D"/>
    <w:multiLevelType w:val="hybridMultilevel"/>
    <w:tmpl w:val="A0CC275A"/>
    <w:lvl w:ilvl="0" w:tplc="B34C227E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2BE52E92"/>
    <w:multiLevelType w:val="hybridMultilevel"/>
    <w:tmpl w:val="CBE6E9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2CFB639C"/>
    <w:multiLevelType w:val="hybridMultilevel"/>
    <w:tmpl w:val="55B44F74"/>
    <w:lvl w:ilvl="0" w:tplc="C096EEE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1D3982"/>
    <w:multiLevelType w:val="hybridMultilevel"/>
    <w:tmpl w:val="1E701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9E6420"/>
    <w:multiLevelType w:val="hybridMultilevel"/>
    <w:tmpl w:val="0BCCE4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364819E9"/>
    <w:multiLevelType w:val="hybridMultilevel"/>
    <w:tmpl w:val="5CC21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320F53"/>
    <w:multiLevelType w:val="hybridMultilevel"/>
    <w:tmpl w:val="36420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EE035A"/>
    <w:multiLevelType w:val="hybridMultilevel"/>
    <w:tmpl w:val="FFD8C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BAD2A74"/>
    <w:multiLevelType w:val="hybridMultilevel"/>
    <w:tmpl w:val="BE5C6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51613F"/>
    <w:multiLevelType w:val="hybridMultilevel"/>
    <w:tmpl w:val="0C44D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711B0B"/>
    <w:multiLevelType w:val="hybridMultilevel"/>
    <w:tmpl w:val="67D83F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F1C24A0"/>
    <w:multiLevelType w:val="hybridMultilevel"/>
    <w:tmpl w:val="A464386C"/>
    <w:lvl w:ilvl="0" w:tplc="B34C227E">
      <w:start w:val="1"/>
      <w:numFmt w:val="decimal"/>
      <w:lvlText w:val="%1."/>
      <w:lvlJc w:val="left"/>
      <w:pPr>
        <w:ind w:left="2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1">
    <w:nsid w:val="50E6528F"/>
    <w:multiLevelType w:val="hybridMultilevel"/>
    <w:tmpl w:val="D7E882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30E0046"/>
    <w:multiLevelType w:val="multilevel"/>
    <w:tmpl w:val="ED14B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0"/>
        </w:tabs>
        <w:ind w:left="3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0"/>
        </w:tabs>
        <w:ind w:left="4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33">
    <w:nsid w:val="56D90E90"/>
    <w:multiLevelType w:val="hybridMultilevel"/>
    <w:tmpl w:val="AD147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E51A9C"/>
    <w:multiLevelType w:val="multilevel"/>
    <w:tmpl w:val="EF5EA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5">
    <w:nsid w:val="5BEA572B"/>
    <w:multiLevelType w:val="hybridMultilevel"/>
    <w:tmpl w:val="13D2A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C381CE3"/>
    <w:multiLevelType w:val="multilevel"/>
    <w:tmpl w:val="D05CF6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7">
    <w:nsid w:val="5C7D726F"/>
    <w:multiLevelType w:val="hybridMultilevel"/>
    <w:tmpl w:val="94261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863C50"/>
    <w:multiLevelType w:val="hybridMultilevel"/>
    <w:tmpl w:val="0BCCE4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6A2F5426"/>
    <w:multiLevelType w:val="hybridMultilevel"/>
    <w:tmpl w:val="00AC23AA"/>
    <w:lvl w:ilvl="0" w:tplc="848C6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5103AA"/>
    <w:multiLevelType w:val="hybridMultilevel"/>
    <w:tmpl w:val="81BC7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BF7AE7"/>
    <w:multiLevelType w:val="hybridMultilevel"/>
    <w:tmpl w:val="C32E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5DD7BC5"/>
    <w:multiLevelType w:val="hybridMultilevel"/>
    <w:tmpl w:val="0012FD6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>
    <w:nsid w:val="77321925"/>
    <w:multiLevelType w:val="hybridMultilevel"/>
    <w:tmpl w:val="9ED6FEA4"/>
    <w:lvl w:ilvl="0" w:tplc="502C1A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1"/>
  </w:num>
  <w:num w:numId="3">
    <w:abstractNumId w:val="39"/>
  </w:num>
  <w:num w:numId="4">
    <w:abstractNumId w:val="12"/>
  </w:num>
  <w:num w:numId="5">
    <w:abstractNumId w:val="43"/>
  </w:num>
  <w:num w:numId="6">
    <w:abstractNumId w:val="13"/>
  </w:num>
  <w:num w:numId="7">
    <w:abstractNumId w:val="22"/>
  </w:num>
  <w:num w:numId="8">
    <w:abstractNumId w:val="27"/>
  </w:num>
  <w:num w:numId="9">
    <w:abstractNumId w:val="34"/>
  </w:num>
  <w:num w:numId="10">
    <w:abstractNumId w:val="16"/>
  </w:num>
  <w:num w:numId="11">
    <w:abstractNumId w:val="2"/>
  </w:num>
  <w:num w:numId="12">
    <w:abstractNumId w:val="26"/>
  </w:num>
  <w:num w:numId="13">
    <w:abstractNumId w:val="25"/>
  </w:num>
  <w:num w:numId="14">
    <w:abstractNumId w:val="40"/>
  </w:num>
  <w:num w:numId="15">
    <w:abstractNumId w:val="28"/>
  </w:num>
  <w:num w:numId="16">
    <w:abstractNumId w:val="33"/>
  </w:num>
  <w:num w:numId="17">
    <w:abstractNumId w:val="3"/>
  </w:num>
  <w:num w:numId="18">
    <w:abstractNumId w:val="29"/>
  </w:num>
  <w:num w:numId="19">
    <w:abstractNumId w:val="9"/>
  </w:num>
  <w:num w:numId="20">
    <w:abstractNumId w:val="37"/>
  </w:num>
  <w:num w:numId="21">
    <w:abstractNumId w:val="14"/>
  </w:num>
  <w:num w:numId="22">
    <w:abstractNumId w:val="24"/>
  </w:num>
  <w:num w:numId="23">
    <w:abstractNumId w:val="36"/>
  </w:num>
  <w:num w:numId="24">
    <w:abstractNumId w:val="38"/>
  </w:num>
  <w:num w:numId="25">
    <w:abstractNumId w:val="10"/>
  </w:num>
  <w:num w:numId="26">
    <w:abstractNumId w:val="20"/>
  </w:num>
  <w:num w:numId="27">
    <w:abstractNumId w:val="42"/>
  </w:num>
  <w:num w:numId="28">
    <w:abstractNumId w:val="18"/>
  </w:num>
  <w:num w:numId="29">
    <w:abstractNumId w:val="19"/>
  </w:num>
  <w:num w:numId="30">
    <w:abstractNumId w:val="7"/>
  </w:num>
  <w:num w:numId="31">
    <w:abstractNumId w:val="8"/>
  </w:num>
  <w:num w:numId="32">
    <w:abstractNumId w:val="30"/>
  </w:num>
  <w:num w:numId="33">
    <w:abstractNumId w:val="17"/>
  </w:num>
  <w:num w:numId="34">
    <w:abstractNumId w:val="11"/>
  </w:num>
  <w:num w:numId="35">
    <w:abstractNumId w:val="23"/>
  </w:num>
  <w:num w:numId="36">
    <w:abstractNumId w:val="32"/>
  </w:num>
  <w:num w:numId="37">
    <w:abstractNumId w:val="31"/>
  </w:num>
  <w:num w:numId="38">
    <w:abstractNumId w:val="41"/>
  </w:num>
  <w:num w:numId="39">
    <w:abstractNumId w:val="15"/>
  </w:num>
  <w:num w:numId="40">
    <w:abstractNumId w:val="6"/>
  </w:num>
  <w:num w:numId="41">
    <w:abstractNumId w:val="5"/>
  </w:num>
  <w:num w:numId="42">
    <w:abstractNumId w:val="0"/>
  </w:num>
  <w:num w:numId="43">
    <w:abstractNumId w:val="4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printTwoOnOn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8B7"/>
    <w:rsid w:val="000412FB"/>
    <w:rsid w:val="00082D92"/>
    <w:rsid w:val="000A1140"/>
    <w:rsid w:val="000B11ED"/>
    <w:rsid w:val="001031FB"/>
    <w:rsid w:val="00103537"/>
    <w:rsid w:val="001840FC"/>
    <w:rsid w:val="00190C96"/>
    <w:rsid w:val="001B17C9"/>
    <w:rsid w:val="002044F8"/>
    <w:rsid w:val="00231269"/>
    <w:rsid w:val="00295E72"/>
    <w:rsid w:val="00296988"/>
    <w:rsid w:val="002C1D0B"/>
    <w:rsid w:val="00330C19"/>
    <w:rsid w:val="003372AE"/>
    <w:rsid w:val="00376974"/>
    <w:rsid w:val="003E614A"/>
    <w:rsid w:val="003E7396"/>
    <w:rsid w:val="00466B70"/>
    <w:rsid w:val="004A1BFD"/>
    <w:rsid w:val="00513474"/>
    <w:rsid w:val="005A6D4C"/>
    <w:rsid w:val="005C4FC4"/>
    <w:rsid w:val="005F4A54"/>
    <w:rsid w:val="00623C5F"/>
    <w:rsid w:val="0063005E"/>
    <w:rsid w:val="00632ADA"/>
    <w:rsid w:val="00660E41"/>
    <w:rsid w:val="00715819"/>
    <w:rsid w:val="00721AC3"/>
    <w:rsid w:val="007348B7"/>
    <w:rsid w:val="007442B7"/>
    <w:rsid w:val="00744603"/>
    <w:rsid w:val="0075294B"/>
    <w:rsid w:val="00756E5B"/>
    <w:rsid w:val="007A72EE"/>
    <w:rsid w:val="007B164A"/>
    <w:rsid w:val="007B48C7"/>
    <w:rsid w:val="008316C0"/>
    <w:rsid w:val="00862570"/>
    <w:rsid w:val="00875108"/>
    <w:rsid w:val="008762FE"/>
    <w:rsid w:val="00881C78"/>
    <w:rsid w:val="008C0327"/>
    <w:rsid w:val="008D0BCE"/>
    <w:rsid w:val="008D4730"/>
    <w:rsid w:val="008E659E"/>
    <w:rsid w:val="00901914"/>
    <w:rsid w:val="00937B5D"/>
    <w:rsid w:val="00987761"/>
    <w:rsid w:val="009A5C45"/>
    <w:rsid w:val="009B31C4"/>
    <w:rsid w:val="00A04327"/>
    <w:rsid w:val="00A36FDF"/>
    <w:rsid w:val="00A3781F"/>
    <w:rsid w:val="00A55C07"/>
    <w:rsid w:val="00A6391B"/>
    <w:rsid w:val="00AF219E"/>
    <w:rsid w:val="00B42D7C"/>
    <w:rsid w:val="00B94393"/>
    <w:rsid w:val="00BA3BAA"/>
    <w:rsid w:val="00C40F65"/>
    <w:rsid w:val="00C41D66"/>
    <w:rsid w:val="00C54D31"/>
    <w:rsid w:val="00CD202A"/>
    <w:rsid w:val="00CD75A8"/>
    <w:rsid w:val="00CF70FB"/>
    <w:rsid w:val="00DD4D0D"/>
    <w:rsid w:val="00E00BB1"/>
    <w:rsid w:val="00E20DCD"/>
    <w:rsid w:val="00E23C07"/>
    <w:rsid w:val="00E25E79"/>
    <w:rsid w:val="00E428EA"/>
    <w:rsid w:val="00E51E2A"/>
    <w:rsid w:val="00E62783"/>
    <w:rsid w:val="00E66007"/>
    <w:rsid w:val="00E94460"/>
    <w:rsid w:val="00EA058D"/>
    <w:rsid w:val="00EA65A8"/>
    <w:rsid w:val="00ED7817"/>
    <w:rsid w:val="00F10AC5"/>
    <w:rsid w:val="00F1329F"/>
    <w:rsid w:val="00F310AF"/>
    <w:rsid w:val="00F47320"/>
    <w:rsid w:val="00F96E79"/>
    <w:rsid w:val="00FC61A3"/>
    <w:rsid w:val="00FD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2F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2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4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42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44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42B7"/>
  </w:style>
  <w:style w:type="paragraph" w:styleId="a8">
    <w:name w:val="footer"/>
    <w:basedOn w:val="a"/>
    <w:link w:val="a9"/>
    <w:uiPriority w:val="99"/>
    <w:unhideWhenUsed/>
    <w:rsid w:val="00744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42B7"/>
  </w:style>
  <w:style w:type="table" w:styleId="aa">
    <w:name w:val="Table Grid"/>
    <w:basedOn w:val="a1"/>
    <w:uiPriority w:val="59"/>
    <w:rsid w:val="00876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basedOn w:val="a0"/>
    <w:uiPriority w:val="99"/>
    <w:rsid w:val="008762FE"/>
    <w:rPr>
      <w:vertAlign w:val="superscript"/>
    </w:rPr>
  </w:style>
  <w:style w:type="paragraph" w:styleId="ac">
    <w:name w:val="footnote text"/>
    <w:basedOn w:val="a"/>
    <w:link w:val="ad"/>
    <w:rsid w:val="00876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87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8762FE"/>
    <w:rPr>
      <w:color w:val="0000FF" w:themeColor="hyperlink"/>
      <w:u w:val="single"/>
    </w:rPr>
  </w:style>
  <w:style w:type="character" w:styleId="af">
    <w:name w:val="Strong"/>
    <w:uiPriority w:val="22"/>
    <w:qFormat/>
    <w:rsid w:val="008762FE"/>
    <w:rPr>
      <w:b/>
      <w:bCs/>
    </w:rPr>
  </w:style>
  <w:style w:type="paragraph" w:customStyle="1" w:styleId="af0">
    <w:name w:val="Базовый"/>
    <w:rsid w:val="00F310A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8D4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2F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2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4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42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44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42B7"/>
  </w:style>
  <w:style w:type="paragraph" w:styleId="a8">
    <w:name w:val="footer"/>
    <w:basedOn w:val="a"/>
    <w:link w:val="a9"/>
    <w:uiPriority w:val="99"/>
    <w:unhideWhenUsed/>
    <w:rsid w:val="00744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42B7"/>
  </w:style>
  <w:style w:type="table" w:styleId="aa">
    <w:name w:val="Table Grid"/>
    <w:basedOn w:val="a1"/>
    <w:uiPriority w:val="59"/>
    <w:rsid w:val="00876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basedOn w:val="a0"/>
    <w:uiPriority w:val="99"/>
    <w:rsid w:val="008762FE"/>
    <w:rPr>
      <w:vertAlign w:val="superscript"/>
    </w:rPr>
  </w:style>
  <w:style w:type="paragraph" w:styleId="ac">
    <w:name w:val="footnote text"/>
    <w:basedOn w:val="a"/>
    <w:link w:val="ad"/>
    <w:rsid w:val="00876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87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8762FE"/>
    <w:rPr>
      <w:color w:val="0000FF" w:themeColor="hyperlink"/>
      <w:u w:val="single"/>
    </w:rPr>
  </w:style>
  <w:style w:type="character" w:styleId="af">
    <w:name w:val="Strong"/>
    <w:uiPriority w:val="22"/>
    <w:qFormat/>
    <w:rsid w:val="008762FE"/>
    <w:rPr>
      <w:b/>
      <w:bCs/>
    </w:rPr>
  </w:style>
  <w:style w:type="paragraph" w:customStyle="1" w:styleId="af0">
    <w:name w:val="Базовый"/>
    <w:rsid w:val="00F310A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8D4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tov.gks.ru/" TargetMode="External"/><Relationship Id="rId13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ntiplagiat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id-journal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lg.ru/rating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lg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6635</Words>
  <Characters>37824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2</cp:revision>
  <cp:lastPrinted>2020-11-11T13:36:00Z</cp:lastPrinted>
  <dcterms:created xsi:type="dcterms:W3CDTF">2020-11-11T16:18:00Z</dcterms:created>
  <dcterms:modified xsi:type="dcterms:W3CDTF">2020-11-11T16:18:00Z</dcterms:modified>
</cp:coreProperties>
</file>